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5C7E5" w14:textId="5216A264" w:rsidR="0067107F" w:rsidRDefault="008F63E4" w:rsidP="008F63E4">
      <w:pPr>
        <w:spacing w:after="0" w:line="360" w:lineRule="auto"/>
        <w:jc w:val="center"/>
        <w:rPr>
          <w:rFonts w:ascii="Times New Roman" w:hAnsi="Times New Roman" w:cs="Times New Roman"/>
          <w:b/>
          <w:bCs/>
          <w:sz w:val="28"/>
          <w:szCs w:val="28"/>
          <w:lang w:val="bg-BG"/>
        </w:rPr>
      </w:pPr>
      <w:r w:rsidRPr="008F63E4">
        <w:rPr>
          <w:rFonts w:ascii="Times New Roman" w:hAnsi="Times New Roman" w:cs="Times New Roman"/>
          <w:b/>
          <w:bCs/>
          <w:sz w:val="28"/>
          <w:szCs w:val="28"/>
          <w:lang w:val="bg-BG"/>
        </w:rPr>
        <w:t>Материали, изпратени от институциите, страни по темата за превенция на разпространението и употребата на наркотични вещества</w:t>
      </w:r>
    </w:p>
    <w:p w14:paraId="54E58AB5" w14:textId="77777777" w:rsidR="008F63E4" w:rsidRPr="008F63E4" w:rsidRDefault="008F63E4" w:rsidP="008F63E4">
      <w:pPr>
        <w:spacing w:after="0" w:line="360" w:lineRule="auto"/>
        <w:jc w:val="both"/>
        <w:rPr>
          <w:rFonts w:ascii="Times New Roman" w:eastAsia="Times New Roman" w:hAnsi="Times New Roman" w:cs="Times New Roman"/>
          <w:b/>
          <w:sz w:val="24"/>
          <w:szCs w:val="24"/>
          <w:vertAlign w:val="superscript"/>
        </w:rPr>
      </w:pPr>
      <w:r w:rsidRPr="008F63E4">
        <w:rPr>
          <w:rFonts w:ascii="Times New Roman" w:eastAsia="Times New Roman" w:hAnsi="Times New Roman" w:cs="Times New Roman"/>
          <w:b/>
          <w:sz w:val="24"/>
          <w:szCs w:val="24"/>
          <w:lang w:val="bg-BG"/>
        </w:rPr>
        <w:t>Превантивни програми</w:t>
      </w:r>
      <w:r w:rsidRPr="008F63E4">
        <w:rPr>
          <w:rFonts w:ascii="Times New Roman" w:eastAsia="Times New Roman" w:hAnsi="Times New Roman" w:cs="Times New Roman"/>
          <w:b/>
          <w:sz w:val="24"/>
          <w:szCs w:val="24"/>
          <w:vertAlign w:val="superscript"/>
          <w:lang w:val="bg-BG"/>
        </w:rPr>
        <w:footnoteReference w:id="1"/>
      </w:r>
    </w:p>
    <w:p w14:paraId="05072FD4" w14:textId="77777777" w:rsidR="008F63E4" w:rsidRPr="008F63E4" w:rsidRDefault="008F63E4" w:rsidP="008F63E4">
      <w:pPr>
        <w:spacing w:after="0" w:line="360" w:lineRule="auto"/>
        <w:ind w:firstLine="426"/>
        <w:jc w:val="both"/>
        <w:rPr>
          <w:rFonts w:ascii="Times New Roman" w:eastAsia="Times New Roman" w:hAnsi="Times New Roman" w:cs="Times New Roman"/>
          <w:sz w:val="24"/>
          <w:szCs w:val="24"/>
          <w:lang w:val="bg-BG"/>
        </w:rPr>
      </w:pPr>
    </w:p>
    <w:p w14:paraId="7FC284F8" w14:textId="77777777" w:rsidR="008F63E4" w:rsidRPr="008F63E4" w:rsidRDefault="008F63E4" w:rsidP="008F63E4">
      <w:pPr>
        <w:spacing w:after="0" w:line="360" w:lineRule="auto"/>
        <w:ind w:firstLine="426"/>
        <w:jc w:val="both"/>
        <w:rPr>
          <w:rFonts w:ascii="Times New Roman" w:eastAsia="Times New Roman" w:hAnsi="Times New Roman" w:cs="Times New Roman"/>
          <w:sz w:val="24"/>
          <w:szCs w:val="24"/>
          <w:lang w:val="bg-BG"/>
        </w:rPr>
      </w:pPr>
      <w:r w:rsidRPr="008F63E4">
        <w:rPr>
          <w:rFonts w:ascii="Times New Roman" w:eastAsia="Times New Roman" w:hAnsi="Times New Roman" w:cs="Times New Roman"/>
          <w:sz w:val="24"/>
          <w:szCs w:val="24"/>
          <w:lang w:val="bg-BG"/>
        </w:rPr>
        <w:t>През 2021 г. за втора поредна година превантивно-информационните центрове реализират дейностите по двете Национални програми за превенция (</w:t>
      </w:r>
      <w:bookmarkStart w:id="1" w:name="_Hlk118989330"/>
      <w:r w:rsidRPr="008F63E4">
        <w:rPr>
          <w:rFonts w:ascii="Times New Roman" w:eastAsia="Times New Roman" w:hAnsi="Times New Roman" w:cs="Times New Roman"/>
          <w:bCs/>
          <w:sz w:val="24"/>
          <w:szCs w:val="24"/>
          <w:lang w:val="bg-BG"/>
        </w:rPr>
        <w:t>5-7</w:t>
      </w:r>
      <w:r w:rsidRPr="008F63E4">
        <w:rPr>
          <w:rFonts w:ascii="Times New Roman" w:eastAsia="Times New Roman" w:hAnsi="Times New Roman" w:cs="Times New Roman"/>
          <w:b/>
          <w:sz w:val="24"/>
          <w:szCs w:val="24"/>
          <w:lang w:val="bg-BG"/>
        </w:rPr>
        <w:t xml:space="preserve"> </w:t>
      </w:r>
      <w:r w:rsidRPr="008F63E4">
        <w:rPr>
          <w:rFonts w:ascii="Times New Roman" w:eastAsia="Times New Roman" w:hAnsi="Times New Roman" w:cs="Times New Roman"/>
          <w:sz w:val="24"/>
          <w:szCs w:val="24"/>
          <w:lang w:val="bg-BG"/>
        </w:rPr>
        <w:t>клас и 8-11 клас</w:t>
      </w:r>
      <w:bookmarkEnd w:id="1"/>
      <w:r w:rsidRPr="008F63E4">
        <w:rPr>
          <w:rFonts w:ascii="Times New Roman" w:eastAsia="Times New Roman" w:hAnsi="Times New Roman" w:cs="Times New Roman"/>
          <w:sz w:val="24"/>
          <w:szCs w:val="24"/>
          <w:lang w:val="bg-BG"/>
        </w:rPr>
        <w:t>). Изпълнението на дейностите е подкрепено с разработването на „Ръководство за работа по Национални програми за превенция на употребата на наркотични вещества в училищна среда за възрастови групи 5-7 клас и 8-11 клас“, в което са описани етапите на работа, съдържанието на сесиите с различните целеви групи, анкетните карти за обратна връзка. Отдел „Зависимости”,</w:t>
      </w:r>
      <w:r w:rsidRPr="008F63E4">
        <w:rPr>
          <w:rFonts w:ascii="Times New Roman" w:hAnsi="Times New Roman" w:cs="Times New Roman"/>
          <w:sz w:val="24"/>
          <w:szCs w:val="24"/>
        </w:rPr>
        <w:t xml:space="preserve"> </w:t>
      </w:r>
      <w:r w:rsidRPr="008F63E4">
        <w:rPr>
          <w:rFonts w:ascii="Times New Roman" w:eastAsia="Times New Roman" w:hAnsi="Times New Roman" w:cs="Times New Roman"/>
          <w:sz w:val="24"/>
          <w:szCs w:val="24"/>
          <w:lang w:val="bg-BG"/>
        </w:rPr>
        <w:t>дирекция „Психично здраве и превенция на зависимостите“ към Национален център по обществено здраве и анализи (НЦОЗА) осигурява методическото ръководство и подкрепа на работата по тези програми.</w:t>
      </w:r>
    </w:p>
    <w:p w14:paraId="64741DB2" w14:textId="77777777" w:rsidR="008F63E4" w:rsidRPr="008F63E4" w:rsidRDefault="008F63E4" w:rsidP="008F63E4">
      <w:pPr>
        <w:spacing w:after="0" w:line="360" w:lineRule="auto"/>
        <w:ind w:firstLine="425"/>
        <w:jc w:val="both"/>
        <w:rPr>
          <w:rFonts w:ascii="Times New Roman" w:eastAsia="Times New Roman" w:hAnsi="Times New Roman" w:cs="Times New Roman"/>
          <w:sz w:val="24"/>
          <w:szCs w:val="24"/>
          <w:lang w:val="bg-BG"/>
        </w:rPr>
      </w:pPr>
      <w:r w:rsidRPr="008F63E4">
        <w:rPr>
          <w:rFonts w:ascii="Times New Roman" w:eastAsia="Times New Roman" w:hAnsi="Times New Roman" w:cs="Times New Roman"/>
          <w:sz w:val="24"/>
          <w:szCs w:val="24"/>
          <w:lang w:val="bg-BG"/>
        </w:rPr>
        <w:t>ПИЦ Варна не работи по двете национални програми за превенция, като реализира друга програма по универсална превенция, за която има издадено писмо за съгласие от НЦОЗА. За ПИЦ Благоевград няма данни, поради това, че не са представили отчет за 2021 г. ПИЦ Монтана работи само по Национална програма „Кодово име живот“. ПИЦ Русе работи само по Национална програма „От връстници за връстници“, тъй като няма обучени специалисти, които да реализират програмата за 5-7 клас).</w:t>
      </w:r>
    </w:p>
    <w:p w14:paraId="55A41C64" w14:textId="77777777" w:rsidR="008F63E4" w:rsidRPr="008F63E4" w:rsidRDefault="008F63E4" w:rsidP="008F63E4">
      <w:pPr>
        <w:spacing w:after="0" w:line="360" w:lineRule="auto"/>
        <w:ind w:firstLine="426"/>
        <w:jc w:val="both"/>
        <w:rPr>
          <w:rFonts w:ascii="Times New Roman" w:eastAsia="Times New Roman" w:hAnsi="Times New Roman" w:cs="Times New Roman"/>
          <w:sz w:val="24"/>
          <w:szCs w:val="24"/>
          <w:lang w:val="bg-BG"/>
        </w:rPr>
      </w:pPr>
      <w:r w:rsidRPr="008F63E4">
        <w:rPr>
          <w:rFonts w:ascii="Times New Roman" w:eastAsia="Times New Roman" w:hAnsi="Times New Roman" w:cs="Times New Roman"/>
          <w:sz w:val="24"/>
          <w:szCs w:val="24"/>
          <w:lang w:val="bg-BG"/>
        </w:rPr>
        <w:t xml:space="preserve">През 2021 г. в списъка на превантивните програми, които имат получено писмо за съгласие са включени 12 програми, които са разпределени в три ПИЦ, както следва: </w:t>
      </w:r>
    </w:p>
    <w:p w14:paraId="13E2034B" w14:textId="77777777" w:rsidR="008F63E4" w:rsidRPr="008F63E4" w:rsidRDefault="008F63E4" w:rsidP="008F63E4">
      <w:pPr>
        <w:pStyle w:val="ListParagraph"/>
        <w:numPr>
          <w:ilvl w:val="0"/>
          <w:numId w:val="9"/>
        </w:numPr>
        <w:spacing w:after="0" w:line="360" w:lineRule="auto"/>
        <w:ind w:left="732" w:hanging="284"/>
        <w:jc w:val="both"/>
        <w:rPr>
          <w:rFonts w:ascii="Times New Roman" w:eastAsia="Times New Roman" w:hAnsi="Times New Roman" w:cs="Times New Roman"/>
          <w:sz w:val="24"/>
          <w:szCs w:val="24"/>
          <w:lang w:val="bg-BG"/>
        </w:rPr>
      </w:pPr>
      <w:r w:rsidRPr="008F63E4">
        <w:rPr>
          <w:rFonts w:ascii="Times New Roman" w:eastAsia="Times New Roman" w:hAnsi="Times New Roman" w:cs="Times New Roman"/>
          <w:sz w:val="24"/>
          <w:szCs w:val="24"/>
          <w:lang w:val="bg-BG"/>
        </w:rPr>
        <w:t xml:space="preserve">град София – 2 по универсална превенция, 2 по индикативна превенция и 1 по селективна превенция; </w:t>
      </w:r>
    </w:p>
    <w:p w14:paraId="60A51B5A" w14:textId="77777777" w:rsidR="008F63E4" w:rsidRPr="008F63E4" w:rsidRDefault="008F63E4" w:rsidP="008F63E4">
      <w:pPr>
        <w:pStyle w:val="ListParagraph"/>
        <w:numPr>
          <w:ilvl w:val="0"/>
          <w:numId w:val="9"/>
        </w:numPr>
        <w:spacing w:after="0" w:line="360" w:lineRule="auto"/>
        <w:ind w:left="732" w:hanging="284"/>
        <w:jc w:val="both"/>
        <w:rPr>
          <w:rFonts w:ascii="Times New Roman" w:eastAsia="Times New Roman" w:hAnsi="Times New Roman" w:cs="Times New Roman"/>
          <w:sz w:val="24"/>
          <w:szCs w:val="24"/>
          <w:lang w:val="bg-BG"/>
        </w:rPr>
      </w:pPr>
      <w:r w:rsidRPr="008F63E4">
        <w:rPr>
          <w:rFonts w:ascii="Times New Roman" w:eastAsia="Times New Roman" w:hAnsi="Times New Roman" w:cs="Times New Roman"/>
          <w:sz w:val="24"/>
          <w:szCs w:val="24"/>
          <w:lang w:val="bg-BG"/>
        </w:rPr>
        <w:t xml:space="preserve">град Варна – 2 по универсална превенция и 1 по индикативна; </w:t>
      </w:r>
    </w:p>
    <w:p w14:paraId="391733FF" w14:textId="77777777" w:rsidR="008F63E4" w:rsidRPr="008F63E4" w:rsidRDefault="008F63E4" w:rsidP="008F63E4">
      <w:pPr>
        <w:pStyle w:val="ListParagraph"/>
        <w:numPr>
          <w:ilvl w:val="0"/>
          <w:numId w:val="9"/>
        </w:numPr>
        <w:spacing w:after="0" w:line="360" w:lineRule="auto"/>
        <w:ind w:left="732" w:hanging="284"/>
        <w:jc w:val="both"/>
        <w:rPr>
          <w:rFonts w:ascii="Times New Roman" w:eastAsia="Times New Roman" w:hAnsi="Times New Roman" w:cs="Times New Roman"/>
          <w:sz w:val="24"/>
          <w:szCs w:val="24"/>
          <w:lang w:val="bg-BG"/>
        </w:rPr>
      </w:pPr>
      <w:r w:rsidRPr="008F63E4">
        <w:rPr>
          <w:rFonts w:ascii="Times New Roman" w:eastAsia="Times New Roman" w:hAnsi="Times New Roman" w:cs="Times New Roman"/>
          <w:sz w:val="24"/>
          <w:szCs w:val="24"/>
          <w:lang w:val="bg-BG"/>
        </w:rPr>
        <w:t>град Габрово – 4 по универсална превенция.</w:t>
      </w:r>
    </w:p>
    <w:p w14:paraId="4A32917B" w14:textId="77777777" w:rsidR="008F63E4" w:rsidRPr="008F63E4" w:rsidRDefault="008F63E4" w:rsidP="008F63E4">
      <w:pPr>
        <w:spacing w:after="0" w:line="360" w:lineRule="auto"/>
        <w:ind w:firstLine="426"/>
        <w:jc w:val="both"/>
        <w:rPr>
          <w:rFonts w:ascii="Times New Roman" w:eastAsia="Times New Roman" w:hAnsi="Times New Roman" w:cs="Times New Roman"/>
          <w:sz w:val="24"/>
          <w:szCs w:val="24"/>
          <w:lang w:val="bg-BG"/>
        </w:rPr>
      </w:pPr>
      <w:r w:rsidRPr="008F63E4">
        <w:rPr>
          <w:rFonts w:ascii="Times New Roman" w:eastAsia="Times New Roman" w:hAnsi="Times New Roman" w:cs="Times New Roman"/>
          <w:sz w:val="24"/>
          <w:szCs w:val="24"/>
          <w:lang w:val="bg-BG"/>
        </w:rPr>
        <w:t xml:space="preserve">По реда и условията на Наредба № 6 от 11.04.2014 г. всички програми за превенция на употребата на наркотични вещества следва да получат съгласие за осъществяване на дейност. Остава трайна тенденцията ПИЦ да не реализират програмите по превенция по реда на Наредба №6. В страната се реализират превантивни дейности, които не подлежат </w:t>
      </w:r>
      <w:r w:rsidRPr="008F63E4">
        <w:rPr>
          <w:rFonts w:ascii="Times New Roman" w:eastAsia="Times New Roman" w:hAnsi="Times New Roman" w:cs="Times New Roman"/>
          <w:sz w:val="24"/>
          <w:szCs w:val="24"/>
          <w:lang w:val="bg-BG"/>
        </w:rPr>
        <w:lastRenderedPageBreak/>
        <w:t xml:space="preserve">на мониторинг, предписания и контрол от Дирекция „Психично здраве и превенция на зависимостите“ към НЦОЗА, именно защото не са регистрирани по реда на наредбата и не са вписани в базата данни на НЦОЗА. Според чл. 15 от ЗКНВП създадените ОСНВ и ПИЦ към тях реализират програмите по превенция. В член 4 (3) от Наредбата 6 от 11. 04. 2006 г. за условията и реда за осъществяване на програми за превенция на употребата на наркотични вещества е описан редът за тяхното осъществяване. Ясно е указано, че ПИЦ трябва да подават проектите си за превантивни програми и съответните документи към тях за одобрение от Националния център по наркомании, който беше преструктуриран в отдел „Зависимости“ към Дирекция „Психично здраве и превенция на зависимостите“, като изпълнява неговите функции в момента.  </w:t>
      </w:r>
    </w:p>
    <w:p w14:paraId="1103FF57" w14:textId="77777777" w:rsidR="008F63E4" w:rsidRPr="008F63E4" w:rsidRDefault="008F63E4" w:rsidP="008F63E4">
      <w:pPr>
        <w:spacing w:after="0" w:line="360" w:lineRule="auto"/>
        <w:ind w:firstLine="426"/>
        <w:jc w:val="both"/>
        <w:rPr>
          <w:rFonts w:ascii="Times New Roman" w:eastAsia="Times New Roman" w:hAnsi="Times New Roman" w:cs="Times New Roman"/>
          <w:sz w:val="24"/>
          <w:szCs w:val="24"/>
          <w:lang w:val="bg-BG"/>
        </w:rPr>
      </w:pPr>
      <w:r w:rsidRPr="008F63E4">
        <w:rPr>
          <w:rFonts w:ascii="Times New Roman" w:eastAsia="Times New Roman" w:hAnsi="Times New Roman" w:cs="Times New Roman"/>
          <w:sz w:val="24"/>
          <w:szCs w:val="24"/>
          <w:lang w:val="bg-BG"/>
        </w:rPr>
        <w:t>През 2021 отдел „Зависимости“ обобщи и анализира данните от програмите с получено съгласие за осъществяване на дейност и някои други устойчиви дейности по места, които не са оформени като програми. Такъв хибриден подход се налага да бъде прилаган, поради това, че все още не може да се утвърди практиката програмите по превенция да се реализират според условията на Наредба №6. За да е по-пълен и цялостен доклада за дейностите на ПИЦ, се налага да се обобщават данни и дейности, които нямат писмо за съгласие.</w:t>
      </w:r>
    </w:p>
    <w:p w14:paraId="61677668" w14:textId="77777777" w:rsidR="008F63E4" w:rsidRPr="008F63E4" w:rsidRDefault="008F63E4" w:rsidP="008F63E4">
      <w:pPr>
        <w:spacing w:after="0" w:line="360" w:lineRule="auto"/>
        <w:ind w:firstLine="426"/>
        <w:jc w:val="both"/>
        <w:rPr>
          <w:rFonts w:ascii="Times New Roman" w:eastAsia="Times New Roman" w:hAnsi="Times New Roman" w:cs="Times New Roman"/>
          <w:sz w:val="24"/>
          <w:szCs w:val="24"/>
          <w:lang w:val="bg-BG"/>
        </w:rPr>
      </w:pPr>
      <w:r w:rsidRPr="008F63E4">
        <w:rPr>
          <w:rFonts w:ascii="Times New Roman" w:eastAsia="Times New Roman" w:hAnsi="Times New Roman" w:cs="Times New Roman"/>
          <w:sz w:val="24"/>
          <w:szCs w:val="24"/>
          <w:lang w:val="bg-BG"/>
        </w:rPr>
        <w:t xml:space="preserve">През последните две учебни години процесът на превантивна работа беше многократно прекъсван и провеждан в онлайн среда поради противоепидемичните мерки заради </w:t>
      </w:r>
      <w:r w:rsidRPr="008F63E4">
        <w:rPr>
          <w:rFonts w:ascii="Times New Roman" w:eastAsia="Times New Roman" w:hAnsi="Times New Roman" w:cs="Times New Roman"/>
          <w:sz w:val="24"/>
          <w:szCs w:val="24"/>
        </w:rPr>
        <w:t>COVID-19</w:t>
      </w:r>
      <w:r w:rsidRPr="008F63E4">
        <w:rPr>
          <w:rFonts w:ascii="Times New Roman" w:eastAsia="Times New Roman" w:hAnsi="Times New Roman" w:cs="Times New Roman"/>
          <w:sz w:val="24"/>
          <w:szCs w:val="24"/>
          <w:lang w:val="bg-BG"/>
        </w:rPr>
        <w:t xml:space="preserve">. Епидемичната обстановка с нейните специфики се отрази значително на работата на превантивно-информационните центрове, особено на тази част, която се реализира в училищна среда. Трябва задължително да се вземе предвид това, че контактът с родителите остана затруднен поради противоепидемичните мерки, макар че част от обученията на екипите на ПИЦ беше възможно да се реализират присъствено. Не се реализираха мониторингови визити на място, което затрудни непосредствения контакт с екипите и възможността за автентични наблюдения на работата им. </w:t>
      </w:r>
    </w:p>
    <w:p w14:paraId="593670C3" w14:textId="77777777" w:rsidR="008F63E4" w:rsidRPr="008F63E4" w:rsidRDefault="008F63E4" w:rsidP="008F63E4">
      <w:pPr>
        <w:spacing w:after="0" w:line="360" w:lineRule="auto"/>
        <w:ind w:firstLine="426"/>
        <w:jc w:val="both"/>
        <w:rPr>
          <w:rFonts w:ascii="Times New Roman" w:eastAsia="Times New Roman" w:hAnsi="Times New Roman" w:cs="Times New Roman"/>
          <w:sz w:val="24"/>
          <w:szCs w:val="24"/>
          <w:lang w:val="bg-BG"/>
        </w:rPr>
      </w:pPr>
      <w:r w:rsidRPr="008F63E4">
        <w:rPr>
          <w:rFonts w:ascii="Times New Roman" w:eastAsia="Times New Roman" w:hAnsi="Times New Roman" w:cs="Times New Roman"/>
          <w:sz w:val="24"/>
          <w:szCs w:val="24"/>
          <w:lang w:val="bg-BG"/>
        </w:rPr>
        <w:t>През 2021 г. много от обичайните дейности в училищна среда бяха заместени от онлайн формати, вкл. и дейностите по превенция. Макар че професионалистите вече имат опит в това и работата да протича по-гладко и естествено, все още не може напълно да се разбере как тези промени влияят на качеството на превантивните дейности.</w:t>
      </w:r>
    </w:p>
    <w:p w14:paraId="1890C1C8" w14:textId="77777777" w:rsidR="008F63E4" w:rsidRPr="008F63E4" w:rsidRDefault="008F63E4" w:rsidP="008F63E4">
      <w:pPr>
        <w:spacing w:after="0" w:line="360" w:lineRule="auto"/>
        <w:jc w:val="both"/>
        <w:rPr>
          <w:rFonts w:ascii="Times New Roman" w:eastAsia="Times New Roman" w:hAnsi="Times New Roman" w:cs="Times New Roman"/>
          <w:sz w:val="24"/>
          <w:szCs w:val="24"/>
          <w:lang w:val="bg-BG"/>
        </w:rPr>
      </w:pPr>
    </w:p>
    <w:p w14:paraId="0466E070" w14:textId="77777777" w:rsidR="008F63E4" w:rsidRPr="008F63E4" w:rsidRDefault="008F63E4" w:rsidP="008F63E4">
      <w:pPr>
        <w:spacing w:after="0" w:line="360" w:lineRule="auto"/>
        <w:jc w:val="both"/>
        <w:rPr>
          <w:rFonts w:ascii="Times New Roman" w:eastAsia="Times New Roman" w:hAnsi="Times New Roman" w:cs="Times New Roman"/>
          <w:sz w:val="24"/>
          <w:szCs w:val="24"/>
          <w:lang w:val="bg-BG"/>
        </w:rPr>
      </w:pPr>
    </w:p>
    <w:p w14:paraId="79BCE6CD" w14:textId="77777777" w:rsidR="008F63E4" w:rsidRPr="008F63E4" w:rsidRDefault="008F63E4" w:rsidP="008F63E4">
      <w:pPr>
        <w:spacing w:after="0" w:line="360" w:lineRule="auto"/>
        <w:ind w:firstLine="426"/>
        <w:jc w:val="both"/>
        <w:rPr>
          <w:rFonts w:ascii="Times New Roman" w:eastAsia="Times New Roman" w:hAnsi="Times New Roman" w:cs="Times New Roman"/>
          <w:b/>
          <w:sz w:val="24"/>
          <w:szCs w:val="24"/>
          <w:u w:val="single"/>
          <w:lang w:val="bg-BG"/>
        </w:rPr>
      </w:pPr>
      <w:r w:rsidRPr="008F63E4">
        <w:rPr>
          <w:rFonts w:ascii="Times New Roman" w:eastAsia="Times New Roman" w:hAnsi="Times New Roman" w:cs="Times New Roman"/>
          <w:b/>
          <w:sz w:val="24"/>
          <w:szCs w:val="24"/>
          <w:u w:val="single"/>
          <w:lang w:val="bg-BG"/>
        </w:rPr>
        <w:t>Програми за универсална превенция</w:t>
      </w:r>
    </w:p>
    <w:p w14:paraId="5EEF3690" w14:textId="77777777" w:rsidR="008F63E4" w:rsidRPr="008F63E4" w:rsidRDefault="008F63E4" w:rsidP="008F63E4">
      <w:pPr>
        <w:spacing w:after="0" w:line="360" w:lineRule="auto"/>
        <w:ind w:firstLine="426"/>
        <w:jc w:val="both"/>
        <w:rPr>
          <w:rFonts w:ascii="Times New Roman" w:eastAsia="Times New Roman" w:hAnsi="Times New Roman" w:cs="Times New Roman"/>
          <w:b/>
          <w:sz w:val="24"/>
          <w:szCs w:val="24"/>
          <w:lang w:val="bg-BG"/>
        </w:rPr>
      </w:pPr>
    </w:p>
    <w:p w14:paraId="1A0D2854" w14:textId="77777777" w:rsidR="008F63E4" w:rsidRPr="008F63E4" w:rsidRDefault="008F63E4" w:rsidP="008F63E4">
      <w:pPr>
        <w:spacing w:after="0" w:line="360" w:lineRule="auto"/>
        <w:ind w:firstLine="426"/>
        <w:jc w:val="both"/>
        <w:rPr>
          <w:rFonts w:ascii="Times New Roman" w:eastAsia="Times New Roman" w:hAnsi="Times New Roman" w:cs="Times New Roman"/>
          <w:b/>
          <w:sz w:val="24"/>
          <w:szCs w:val="24"/>
          <w:lang w:val="bg-BG"/>
        </w:rPr>
      </w:pPr>
      <w:r w:rsidRPr="008F63E4">
        <w:rPr>
          <w:rFonts w:ascii="Times New Roman" w:eastAsia="Times New Roman" w:hAnsi="Times New Roman" w:cs="Times New Roman"/>
          <w:b/>
          <w:sz w:val="24"/>
          <w:szCs w:val="24"/>
          <w:lang w:val="bg-BG"/>
        </w:rPr>
        <w:t>Национална програма по превенция „Кодово име живот” (5-7 клас)</w:t>
      </w:r>
    </w:p>
    <w:p w14:paraId="05D0D538" w14:textId="77777777" w:rsidR="008F63E4" w:rsidRPr="008F63E4" w:rsidRDefault="008F63E4" w:rsidP="008F63E4">
      <w:pPr>
        <w:spacing w:after="0" w:line="360" w:lineRule="auto"/>
        <w:ind w:firstLine="426"/>
        <w:jc w:val="both"/>
        <w:rPr>
          <w:rFonts w:ascii="Times New Roman" w:eastAsia="Times New Roman" w:hAnsi="Times New Roman" w:cs="Times New Roman"/>
          <w:sz w:val="24"/>
          <w:szCs w:val="24"/>
          <w:lang w:val="bg-BG"/>
        </w:rPr>
      </w:pPr>
      <w:r w:rsidRPr="008F63E4">
        <w:rPr>
          <w:rFonts w:ascii="Times New Roman" w:eastAsia="Times New Roman" w:hAnsi="Times New Roman" w:cs="Times New Roman"/>
          <w:sz w:val="24"/>
          <w:szCs w:val="24"/>
          <w:lang w:val="bg-BG"/>
        </w:rPr>
        <w:t>Има за цел предотвратяване на употребата на психоактивни вещества, постигане на промяна на нагласите по отношение на собственото здраве и утвърждаване на здравословен начин на живот, засилване на защитните и намаляване на рисковите фактори, свързани с употребата на психоактивни вещества. Предвижда се срок на изпълнение от 3 години.</w:t>
      </w:r>
    </w:p>
    <w:p w14:paraId="37906963" w14:textId="77777777" w:rsidR="008F63E4" w:rsidRPr="008F63E4" w:rsidRDefault="008F63E4" w:rsidP="008F63E4">
      <w:pPr>
        <w:spacing w:after="0" w:line="360" w:lineRule="auto"/>
        <w:ind w:firstLine="426"/>
        <w:jc w:val="both"/>
        <w:rPr>
          <w:rFonts w:ascii="Times New Roman" w:eastAsia="Times New Roman" w:hAnsi="Times New Roman" w:cs="Times New Roman"/>
          <w:sz w:val="24"/>
          <w:szCs w:val="24"/>
          <w:lang w:val="bg-BG"/>
        </w:rPr>
      </w:pPr>
      <w:bookmarkStart w:id="2" w:name="_Hlk118994054"/>
      <w:r w:rsidRPr="008F63E4">
        <w:rPr>
          <w:rFonts w:ascii="Times New Roman" w:eastAsia="Times New Roman" w:hAnsi="Times New Roman" w:cs="Times New Roman"/>
          <w:sz w:val="24"/>
          <w:szCs w:val="24"/>
          <w:lang w:val="bg-BG"/>
        </w:rPr>
        <w:t xml:space="preserve">24 ПИЦ са реализирали дейности по тази програма, като различните ПИЦ имат различен обхват на дейностите и са достигнали до различен брой хора. ПИЦ Варна и </w:t>
      </w:r>
      <w:bookmarkEnd w:id="2"/>
      <w:r w:rsidRPr="008F63E4">
        <w:rPr>
          <w:rFonts w:ascii="Times New Roman" w:eastAsia="Times New Roman" w:hAnsi="Times New Roman" w:cs="Times New Roman"/>
          <w:sz w:val="24"/>
          <w:szCs w:val="24"/>
          <w:lang w:val="bg-BG"/>
        </w:rPr>
        <w:t>Русе не работят по тази програма.</w:t>
      </w:r>
    </w:p>
    <w:p w14:paraId="3A27BC9A" w14:textId="77777777" w:rsidR="008F63E4" w:rsidRPr="008F63E4" w:rsidRDefault="008F63E4" w:rsidP="008F63E4">
      <w:pPr>
        <w:spacing w:after="0" w:line="360" w:lineRule="auto"/>
        <w:ind w:firstLine="426"/>
        <w:jc w:val="both"/>
        <w:rPr>
          <w:rFonts w:ascii="Times New Roman" w:eastAsia="Times New Roman" w:hAnsi="Times New Roman" w:cs="Times New Roman"/>
          <w:sz w:val="24"/>
          <w:szCs w:val="24"/>
          <w:lang w:val="bg-BG"/>
        </w:rPr>
      </w:pPr>
      <w:r w:rsidRPr="008F63E4">
        <w:rPr>
          <w:rFonts w:ascii="Times New Roman" w:eastAsia="Times New Roman" w:hAnsi="Times New Roman" w:cs="Times New Roman"/>
          <w:sz w:val="24"/>
          <w:szCs w:val="24"/>
          <w:lang w:val="bg-BG"/>
        </w:rPr>
        <w:t xml:space="preserve">Данните от отчетите на програмите за последните две години показват нарастване на броя на обхванатите участници от различните целеви групи. При учениците този ръст е най-забележим – повече от три пъти. При родителите нарастването е един път и половина. </w:t>
      </w:r>
    </w:p>
    <w:p w14:paraId="217B3E48" w14:textId="77777777" w:rsidR="008F63E4" w:rsidRPr="008F63E4" w:rsidRDefault="008F63E4" w:rsidP="008F63E4">
      <w:pPr>
        <w:spacing w:after="0" w:line="360" w:lineRule="auto"/>
        <w:ind w:firstLine="426"/>
        <w:jc w:val="both"/>
        <w:rPr>
          <w:rFonts w:ascii="Times New Roman" w:eastAsia="Times New Roman" w:hAnsi="Times New Roman" w:cs="Times New Roman"/>
          <w:sz w:val="24"/>
          <w:szCs w:val="24"/>
          <w:lang w:val="bg-BG"/>
        </w:rPr>
      </w:pPr>
      <w:r w:rsidRPr="008F63E4">
        <w:rPr>
          <w:rFonts w:ascii="Times New Roman" w:eastAsia="Times New Roman" w:hAnsi="Times New Roman" w:cs="Times New Roman"/>
          <w:sz w:val="24"/>
          <w:szCs w:val="24"/>
          <w:lang w:val="bg-BG"/>
        </w:rPr>
        <w:t xml:space="preserve">Училищните специалисти са единствената целева група, при която се наблюдава незначително намаление на броя обхванати участници – по-малко от един процент. </w:t>
      </w:r>
      <w:r w:rsidRPr="008F63E4">
        <w:rPr>
          <w:rFonts w:ascii="Times New Roman" w:eastAsia="Times New Roman" w:hAnsi="Times New Roman" w:cs="Times New Roman"/>
          <w:bCs/>
          <w:sz w:val="24"/>
          <w:szCs w:val="24"/>
          <w:lang w:val="bg-BG"/>
        </w:rPr>
        <w:t xml:space="preserve">(виж </w:t>
      </w:r>
      <w:r w:rsidRPr="008F63E4">
        <w:rPr>
          <w:rFonts w:ascii="Times New Roman" w:eastAsia="Times New Roman" w:hAnsi="Times New Roman" w:cs="Times New Roman"/>
          <w:bCs/>
          <w:i/>
          <w:sz w:val="24"/>
          <w:szCs w:val="24"/>
          <w:lang w:val="bg-BG"/>
        </w:rPr>
        <w:t>Таблица 4-1</w:t>
      </w:r>
      <w:r w:rsidRPr="008F63E4">
        <w:rPr>
          <w:rFonts w:ascii="Times New Roman" w:eastAsia="Times New Roman" w:hAnsi="Times New Roman" w:cs="Times New Roman"/>
          <w:bCs/>
          <w:sz w:val="24"/>
          <w:szCs w:val="24"/>
          <w:lang w:val="bg-BG"/>
        </w:rPr>
        <w:t>)</w:t>
      </w:r>
    </w:p>
    <w:p w14:paraId="10111DEF" w14:textId="77777777" w:rsidR="008F63E4" w:rsidRPr="008F63E4" w:rsidRDefault="008F63E4" w:rsidP="008F63E4">
      <w:pPr>
        <w:spacing w:after="0" w:line="360" w:lineRule="auto"/>
        <w:ind w:firstLine="426"/>
        <w:jc w:val="both"/>
        <w:rPr>
          <w:rFonts w:ascii="Times New Roman" w:eastAsia="Times New Roman" w:hAnsi="Times New Roman" w:cs="Times New Roman"/>
          <w:sz w:val="24"/>
          <w:szCs w:val="24"/>
          <w:lang w:val="bg-BG"/>
        </w:rPr>
      </w:pPr>
      <w:r w:rsidRPr="008F63E4">
        <w:rPr>
          <w:rFonts w:ascii="Times New Roman" w:eastAsia="Times New Roman" w:hAnsi="Times New Roman" w:cs="Times New Roman"/>
          <w:sz w:val="24"/>
          <w:szCs w:val="24"/>
          <w:lang w:val="bg-BG"/>
        </w:rPr>
        <w:t>Програмата „Кодово име живот” няма разработен вариант за приложение в онлайн среда, за разлика от програмата, предназначена за 8-11 клас.</w:t>
      </w:r>
    </w:p>
    <w:p w14:paraId="7BB62220" w14:textId="77777777" w:rsidR="008F63E4" w:rsidRPr="008F63E4" w:rsidRDefault="008F63E4" w:rsidP="008F63E4">
      <w:pPr>
        <w:spacing w:after="0" w:line="360" w:lineRule="auto"/>
        <w:ind w:firstLine="357"/>
        <w:jc w:val="both"/>
        <w:rPr>
          <w:rFonts w:ascii="Times New Roman" w:eastAsia="Times New Roman" w:hAnsi="Times New Roman" w:cs="Times New Roman"/>
          <w:i/>
          <w:sz w:val="24"/>
          <w:szCs w:val="24"/>
          <w:u w:val="single"/>
          <w:lang w:val="bg-BG"/>
        </w:rPr>
      </w:pPr>
      <w:r w:rsidRPr="008F63E4">
        <w:rPr>
          <w:rFonts w:ascii="Times New Roman" w:eastAsia="Times New Roman" w:hAnsi="Times New Roman" w:cs="Times New Roman"/>
          <w:i/>
          <w:sz w:val="24"/>
          <w:szCs w:val="24"/>
          <w:u w:val="single"/>
          <w:lang w:val="bg-BG"/>
        </w:rPr>
        <w:t>Таблица 4-1</w:t>
      </w:r>
    </w:p>
    <w:p w14:paraId="154830B2" w14:textId="77777777" w:rsidR="008F63E4" w:rsidRPr="008F63E4" w:rsidRDefault="008F63E4" w:rsidP="008F63E4">
      <w:pPr>
        <w:spacing w:after="0" w:line="360" w:lineRule="auto"/>
        <w:jc w:val="both"/>
        <w:rPr>
          <w:rFonts w:ascii="Times New Roman" w:eastAsia="Times New Roman" w:hAnsi="Times New Roman" w:cs="Times New Roman"/>
          <w:b/>
          <w:bCs/>
          <w:sz w:val="24"/>
          <w:szCs w:val="24"/>
          <w:lang w:val="ru-RU"/>
        </w:rPr>
      </w:pPr>
      <w:r w:rsidRPr="008F63E4">
        <w:rPr>
          <w:rFonts w:ascii="Times New Roman" w:eastAsia="Times New Roman" w:hAnsi="Times New Roman" w:cs="Times New Roman"/>
          <w:b/>
          <w:bCs/>
          <w:sz w:val="24"/>
          <w:szCs w:val="24"/>
          <w:lang w:val="ru-RU"/>
        </w:rPr>
        <w:t xml:space="preserve">БРОЙ ОБХВАНАТИ ЛИЦА ПО ЦЕЛЕВИ ГРУПИ </w:t>
      </w:r>
    </w:p>
    <w:p w14:paraId="0D80D4F0" w14:textId="77777777" w:rsidR="008F63E4" w:rsidRPr="008F63E4" w:rsidRDefault="008F63E4" w:rsidP="008F63E4">
      <w:pPr>
        <w:spacing w:after="0" w:line="360" w:lineRule="auto"/>
        <w:jc w:val="both"/>
        <w:rPr>
          <w:rFonts w:ascii="Times New Roman" w:eastAsia="Times New Roman" w:hAnsi="Times New Roman" w:cs="Times New Roman"/>
          <w:b/>
          <w:bCs/>
          <w:sz w:val="24"/>
          <w:szCs w:val="24"/>
          <w:lang w:val="bg-BG"/>
        </w:rPr>
      </w:pPr>
      <w:r w:rsidRPr="008F63E4">
        <w:rPr>
          <w:rFonts w:ascii="Times New Roman" w:eastAsia="Times New Roman" w:hAnsi="Times New Roman" w:cs="Times New Roman"/>
          <w:b/>
          <w:bCs/>
          <w:sz w:val="24"/>
          <w:szCs w:val="24"/>
          <w:lang w:val="ru-RU"/>
        </w:rPr>
        <w:t xml:space="preserve">ОТ НАЦИОНАЛНА ПРОГРАМА ЗА ПРЕВЕНЦИЯ </w:t>
      </w:r>
      <w:r w:rsidRPr="008F63E4">
        <w:rPr>
          <w:rFonts w:ascii="Times New Roman" w:eastAsia="Times New Roman" w:hAnsi="Times New Roman" w:cs="Times New Roman"/>
          <w:b/>
          <w:bCs/>
          <w:sz w:val="24"/>
          <w:szCs w:val="24"/>
          <w:lang w:val="bg-BG"/>
        </w:rPr>
        <w:t xml:space="preserve">„КОДОВЕ ИМЕ ЖИВОТ“ </w:t>
      </w:r>
    </w:p>
    <w:p w14:paraId="2275BE7A" w14:textId="77777777" w:rsidR="008F63E4" w:rsidRPr="008F63E4" w:rsidRDefault="008F63E4" w:rsidP="008F63E4">
      <w:pPr>
        <w:spacing w:after="0" w:line="360" w:lineRule="auto"/>
        <w:jc w:val="both"/>
        <w:rPr>
          <w:rFonts w:ascii="Times New Roman" w:eastAsia="Times New Roman" w:hAnsi="Times New Roman" w:cs="Times New Roman"/>
          <w:b/>
          <w:bCs/>
          <w:sz w:val="24"/>
          <w:szCs w:val="24"/>
          <w:lang w:val="bg-BG"/>
        </w:rPr>
      </w:pPr>
      <w:r w:rsidRPr="008F63E4">
        <w:rPr>
          <w:rFonts w:ascii="Times New Roman" w:eastAsia="Times New Roman" w:hAnsi="Times New Roman" w:cs="Times New Roman"/>
          <w:b/>
          <w:bCs/>
          <w:sz w:val="24"/>
          <w:szCs w:val="24"/>
          <w:lang w:val="ru-RU"/>
        </w:rPr>
        <w:t>(2020 – 2021 г.)</w:t>
      </w:r>
    </w:p>
    <w:tbl>
      <w:tblPr>
        <w:tblW w:w="7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02"/>
        <w:gridCol w:w="1856"/>
        <w:gridCol w:w="1843"/>
      </w:tblGrid>
      <w:tr w:rsidR="008F63E4" w:rsidRPr="008F63E4" w14:paraId="2C7FD059" w14:textId="77777777" w:rsidTr="00FA0B73">
        <w:trPr>
          <w:jc w:val="center"/>
        </w:trPr>
        <w:tc>
          <w:tcPr>
            <w:tcW w:w="4002" w:type="dxa"/>
            <w:tcBorders>
              <w:top w:val="double" w:sz="4" w:space="0" w:color="auto"/>
              <w:left w:val="double" w:sz="4" w:space="0" w:color="auto"/>
            </w:tcBorders>
            <w:shd w:val="clear" w:color="auto" w:fill="auto"/>
          </w:tcPr>
          <w:p w14:paraId="1A190625" w14:textId="77777777" w:rsidR="008F63E4" w:rsidRPr="008F63E4" w:rsidRDefault="008F63E4" w:rsidP="008F63E4">
            <w:pPr>
              <w:spacing w:after="0" w:line="360" w:lineRule="auto"/>
              <w:jc w:val="both"/>
              <w:rPr>
                <w:rFonts w:ascii="Times New Roman" w:eastAsia="Times New Roman" w:hAnsi="Times New Roman" w:cs="Times New Roman"/>
                <w:b/>
                <w:sz w:val="24"/>
                <w:szCs w:val="24"/>
                <w:lang w:val="bg-BG"/>
              </w:rPr>
            </w:pPr>
          </w:p>
        </w:tc>
        <w:tc>
          <w:tcPr>
            <w:tcW w:w="1856" w:type="dxa"/>
            <w:tcBorders>
              <w:top w:val="double" w:sz="4" w:space="0" w:color="auto"/>
            </w:tcBorders>
            <w:shd w:val="clear" w:color="auto" w:fill="auto"/>
          </w:tcPr>
          <w:p w14:paraId="4D0D7948" w14:textId="77777777" w:rsidR="008F63E4" w:rsidRPr="008F63E4" w:rsidRDefault="008F63E4" w:rsidP="008F63E4">
            <w:pPr>
              <w:spacing w:after="0" w:line="360" w:lineRule="auto"/>
              <w:ind w:left="-108"/>
              <w:jc w:val="both"/>
              <w:rPr>
                <w:rFonts w:ascii="Times New Roman" w:eastAsia="Times New Roman" w:hAnsi="Times New Roman" w:cs="Times New Roman"/>
                <w:b/>
                <w:sz w:val="24"/>
                <w:szCs w:val="24"/>
                <w:lang w:val="bg-BG"/>
              </w:rPr>
            </w:pPr>
            <w:r w:rsidRPr="008F63E4">
              <w:rPr>
                <w:rFonts w:ascii="Times New Roman" w:eastAsia="Times New Roman" w:hAnsi="Times New Roman" w:cs="Times New Roman"/>
                <w:b/>
                <w:sz w:val="24"/>
                <w:szCs w:val="24"/>
                <w:lang w:val="bg-BG"/>
              </w:rPr>
              <w:t xml:space="preserve">   2020 г.</w:t>
            </w:r>
          </w:p>
        </w:tc>
        <w:tc>
          <w:tcPr>
            <w:tcW w:w="1843" w:type="dxa"/>
            <w:tcBorders>
              <w:top w:val="double" w:sz="4" w:space="0" w:color="auto"/>
              <w:right w:val="double" w:sz="4" w:space="0" w:color="auto"/>
            </w:tcBorders>
            <w:shd w:val="clear" w:color="auto" w:fill="auto"/>
          </w:tcPr>
          <w:p w14:paraId="18F28FB5" w14:textId="77777777" w:rsidR="008F63E4" w:rsidRPr="008F63E4" w:rsidRDefault="008F63E4" w:rsidP="008F63E4">
            <w:pPr>
              <w:spacing w:after="0" w:line="360" w:lineRule="auto"/>
              <w:ind w:left="-108"/>
              <w:jc w:val="both"/>
              <w:rPr>
                <w:rFonts w:ascii="Times New Roman" w:eastAsia="Times New Roman" w:hAnsi="Times New Roman" w:cs="Times New Roman"/>
                <w:b/>
                <w:sz w:val="24"/>
                <w:szCs w:val="24"/>
                <w:lang w:val="bg-BG"/>
              </w:rPr>
            </w:pPr>
            <w:r w:rsidRPr="008F63E4">
              <w:rPr>
                <w:rFonts w:ascii="Times New Roman" w:eastAsia="Times New Roman" w:hAnsi="Times New Roman" w:cs="Times New Roman"/>
                <w:b/>
                <w:sz w:val="24"/>
                <w:szCs w:val="24"/>
                <w:lang w:val="bg-BG"/>
              </w:rPr>
              <w:t xml:space="preserve">    2021 г.</w:t>
            </w:r>
          </w:p>
        </w:tc>
      </w:tr>
      <w:tr w:rsidR="008F63E4" w:rsidRPr="008F63E4" w14:paraId="491874AE" w14:textId="77777777" w:rsidTr="00FA0B73">
        <w:trPr>
          <w:jc w:val="center"/>
        </w:trPr>
        <w:tc>
          <w:tcPr>
            <w:tcW w:w="4002" w:type="dxa"/>
            <w:tcBorders>
              <w:left w:val="double" w:sz="4" w:space="0" w:color="auto"/>
            </w:tcBorders>
            <w:shd w:val="clear" w:color="auto" w:fill="auto"/>
          </w:tcPr>
          <w:p w14:paraId="3E68A5A6" w14:textId="77777777" w:rsidR="008F63E4" w:rsidRPr="008F63E4" w:rsidRDefault="008F63E4" w:rsidP="008F63E4">
            <w:pPr>
              <w:spacing w:after="0" w:line="360" w:lineRule="auto"/>
              <w:jc w:val="both"/>
              <w:rPr>
                <w:rFonts w:ascii="Times New Roman" w:eastAsia="Times New Roman" w:hAnsi="Times New Roman" w:cs="Times New Roman"/>
                <w:b/>
                <w:sz w:val="24"/>
                <w:szCs w:val="24"/>
                <w:lang w:val="bg-BG"/>
              </w:rPr>
            </w:pPr>
            <w:r w:rsidRPr="008F63E4">
              <w:rPr>
                <w:rFonts w:ascii="Times New Roman" w:eastAsia="Times New Roman" w:hAnsi="Times New Roman" w:cs="Times New Roman"/>
                <w:b/>
                <w:caps/>
                <w:sz w:val="24"/>
                <w:szCs w:val="24"/>
                <w:lang w:val="bg-BG"/>
              </w:rPr>
              <w:t>О</w:t>
            </w:r>
            <w:r w:rsidRPr="008F63E4">
              <w:rPr>
                <w:rFonts w:ascii="Times New Roman" w:eastAsia="Times New Roman" w:hAnsi="Times New Roman" w:cs="Times New Roman"/>
                <w:b/>
                <w:sz w:val="24"/>
                <w:szCs w:val="24"/>
                <w:lang w:val="bg-BG"/>
              </w:rPr>
              <w:t>бщо млади хора</w:t>
            </w:r>
          </w:p>
        </w:tc>
        <w:tc>
          <w:tcPr>
            <w:tcW w:w="1856" w:type="dxa"/>
            <w:shd w:val="clear" w:color="auto" w:fill="auto"/>
            <w:vAlign w:val="center"/>
          </w:tcPr>
          <w:p w14:paraId="4FA79770" w14:textId="77777777" w:rsidR="008F63E4" w:rsidRPr="008F63E4" w:rsidRDefault="008F63E4" w:rsidP="008F63E4">
            <w:pPr>
              <w:spacing w:after="0" w:line="360" w:lineRule="auto"/>
              <w:ind w:right="-26"/>
              <w:jc w:val="both"/>
              <w:rPr>
                <w:rFonts w:ascii="Times New Roman" w:eastAsia="Times New Roman" w:hAnsi="Times New Roman" w:cs="Times New Roman"/>
                <w:b/>
                <w:bCs/>
                <w:sz w:val="24"/>
                <w:szCs w:val="24"/>
                <w:lang w:val="bg-BG"/>
              </w:rPr>
            </w:pPr>
            <w:r w:rsidRPr="008F63E4">
              <w:rPr>
                <w:rFonts w:ascii="Times New Roman" w:eastAsia="Times New Roman" w:hAnsi="Times New Roman" w:cs="Times New Roman"/>
                <w:b/>
                <w:bCs/>
                <w:sz w:val="24"/>
                <w:szCs w:val="24"/>
                <w:lang w:val="bg-BG"/>
              </w:rPr>
              <w:t>532</w:t>
            </w:r>
          </w:p>
        </w:tc>
        <w:tc>
          <w:tcPr>
            <w:tcW w:w="1843" w:type="dxa"/>
            <w:tcBorders>
              <w:right w:val="double" w:sz="4" w:space="0" w:color="auto"/>
            </w:tcBorders>
            <w:shd w:val="clear" w:color="auto" w:fill="auto"/>
            <w:vAlign w:val="center"/>
          </w:tcPr>
          <w:p w14:paraId="6B697E20" w14:textId="77777777" w:rsidR="008F63E4" w:rsidRPr="008F63E4" w:rsidRDefault="008F63E4" w:rsidP="008F63E4">
            <w:pPr>
              <w:spacing w:after="0" w:line="360" w:lineRule="auto"/>
              <w:ind w:right="-26"/>
              <w:jc w:val="both"/>
              <w:rPr>
                <w:rFonts w:ascii="Times New Roman" w:eastAsia="Times New Roman" w:hAnsi="Times New Roman" w:cs="Times New Roman"/>
                <w:b/>
                <w:bCs/>
                <w:sz w:val="24"/>
                <w:szCs w:val="24"/>
                <w:lang w:val="bg-BG"/>
              </w:rPr>
            </w:pPr>
            <w:r w:rsidRPr="008F63E4">
              <w:rPr>
                <w:rFonts w:ascii="Times New Roman" w:eastAsia="Times New Roman" w:hAnsi="Times New Roman" w:cs="Times New Roman"/>
                <w:b/>
                <w:bCs/>
                <w:sz w:val="24"/>
                <w:szCs w:val="24"/>
                <w:lang w:val="bg-BG"/>
              </w:rPr>
              <w:t>1</w:t>
            </w:r>
            <w:r w:rsidRPr="008F63E4">
              <w:rPr>
                <w:rFonts w:ascii="Times New Roman" w:eastAsia="Times New Roman" w:hAnsi="Times New Roman" w:cs="Times New Roman"/>
                <w:b/>
                <w:bCs/>
                <w:sz w:val="24"/>
                <w:szCs w:val="24"/>
              </w:rPr>
              <w:t xml:space="preserve"> </w:t>
            </w:r>
            <w:r w:rsidRPr="008F63E4">
              <w:rPr>
                <w:rFonts w:ascii="Times New Roman" w:eastAsia="Times New Roman" w:hAnsi="Times New Roman" w:cs="Times New Roman"/>
                <w:b/>
                <w:bCs/>
                <w:sz w:val="24"/>
                <w:szCs w:val="24"/>
                <w:lang w:val="bg-BG"/>
              </w:rPr>
              <w:t>713</w:t>
            </w:r>
          </w:p>
        </w:tc>
      </w:tr>
      <w:tr w:rsidR="008F63E4" w:rsidRPr="008F63E4" w14:paraId="28C106A5" w14:textId="77777777" w:rsidTr="00FA0B73">
        <w:trPr>
          <w:jc w:val="center"/>
        </w:trPr>
        <w:tc>
          <w:tcPr>
            <w:tcW w:w="4002" w:type="dxa"/>
            <w:tcBorders>
              <w:left w:val="double" w:sz="4" w:space="0" w:color="auto"/>
            </w:tcBorders>
            <w:shd w:val="clear" w:color="auto" w:fill="auto"/>
          </w:tcPr>
          <w:p w14:paraId="4A411625" w14:textId="77777777" w:rsidR="008F63E4" w:rsidRPr="008F63E4" w:rsidRDefault="008F63E4" w:rsidP="008F63E4">
            <w:pPr>
              <w:spacing w:after="0" w:line="360" w:lineRule="auto"/>
              <w:jc w:val="both"/>
              <w:rPr>
                <w:rFonts w:ascii="Times New Roman" w:eastAsia="Times New Roman" w:hAnsi="Times New Roman" w:cs="Times New Roman"/>
                <w:sz w:val="24"/>
                <w:szCs w:val="24"/>
                <w:lang w:val="bg-BG"/>
              </w:rPr>
            </w:pPr>
            <w:r w:rsidRPr="008F63E4">
              <w:rPr>
                <w:rFonts w:ascii="Times New Roman" w:eastAsia="Times New Roman" w:hAnsi="Times New Roman" w:cs="Times New Roman"/>
                <w:sz w:val="24"/>
                <w:szCs w:val="24"/>
                <w:lang w:val="bg-BG"/>
              </w:rPr>
              <w:t>Деца под 15 години</w:t>
            </w:r>
          </w:p>
        </w:tc>
        <w:tc>
          <w:tcPr>
            <w:tcW w:w="1856" w:type="dxa"/>
            <w:shd w:val="clear" w:color="auto" w:fill="auto"/>
            <w:vAlign w:val="center"/>
          </w:tcPr>
          <w:p w14:paraId="3DFB689A" w14:textId="77777777" w:rsidR="008F63E4" w:rsidRPr="008F63E4" w:rsidRDefault="008F63E4" w:rsidP="008F63E4">
            <w:pPr>
              <w:spacing w:after="0" w:line="360" w:lineRule="auto"/>
              <w:ind w:right="-26"/>
              <w:jc w:val="both"/>
              <w:rPr>
                <w:rFonts w:ascii="Times New Roman" w:eastAsia="Times New Roman" w:hAnsi="Times New Roman" w:cs="Times New Roman"/>
                <w:sz w:val="24"/>
                <w:szCs w:val="24"/>
                <w:lang w:val="bg-BG"/>
              </w:rPr>
            </w:pPr>
            <w:r w:rsidRPr="008F63E4">
              <w:rPr>
                <w:rFonts w:ascii="Times New Roman" w:eastAsia="Times New Roman" w:hAnsi="Times New Roman" w:cs="Times New Roman"/>
                <w:sz w:val="24"/>
                <w:szCs w:val="24"/>
                <w:lang w:val="bg-BG"/>
              </w:rPr>
              <w:t>532</w:t>
            </w:r>
          </w:p>
        </w:tc>
        <w:tc>
          <w:tcPr>
            <w:tcW w:w="1843" w:type="dxa"/>
            <w:tcBorders>
              <w:right w:val="double" w:sz="4" w:space="0" w:color="auto"/>
            </w:tcBorders>
            <w:shd w:val="clear" w:color="auto" w:fill="auto"/>
            <w:vAlign w:val="center"/>
          </w:tcPr>
          <w:p w14:paraId="70E8A9A5" w14:textId="77777777" w:rsidR="008F63E4" w:rsidRPr="008F63E4" w:rsidRDefault="008F63E4" w:rsidP="008F63E4">
            <w:pPr>
              <w:spacing w:after="0" w:line="360" w:lineRule="auto"/>
              <w:ind w:right="-26"/>
              <w:jc w:val="both"/>
              <w:rPr>
                <w:rFonts w:ascii="Times New Roman" w:eastAsia="Times New Roman" w:hAnsi="Times New Roman" w:cs="Times New Roman"/>
                <w:bCs/>
                <w:sz w:val="24"/>
                <w:szCs w:val="24"/>
                <w:lang w:val="bg-BG"/>
              </w:rPr>
            </w:pPr>
            <w:r w:rsidRPr="008F63E4">
              <w:rPr>
                <w:rFonts w:ascii="Times New Roman" w:eastAsia="Times New Roman" w:hAnsi="Times New Roman" w:cs="Times New Roman"/>
                <w:bCs/>
                <w:sz w:val="24"/>
                <w:szCs w:val="24"/>
                <w:lang w:val="bg-BG"/>
              </w:rPr>
              <w:t>1 713</w:t>
            </w:r>
          </w:p>
        </w:tc>
      </w:tr>
      <w:tr w:rsidR="008F63E4" w:rsidRPr="008F63E4" w14:paraId="11338540" w14:textId="77777777" w:rsidTr="00FA0B73">
        <w:trPr>
          <w:jc w:val="center"/>
        </w:trPr>
        <w:tc>
          <w:tcPr>
            <w:tcW w:w="4002" w:type="dxa"/>
            <w:tcBorders>
              <w:left w:val="double" w:sz="4" w:space="0" w:color="auto"/>
            </w:tcBorders>
            <w:shd w:val="clear" w:color="auto" w:fill="auto"/>
          </w:tcPr>
          <w:p w14:paraId="1028AA68" w14:textId="77777777" w:rsidR="008F63E4" w:rsidRPr="008F63E4" w:rsidRDefault="008F63E4" w:rsidP="008F63E4">
            <w:pPr>
              <w:spacing w:after="0" w:line="360" w:lineRule="auto"/>
              <w:jc w:val="both"/>
              <w:rPr>
                <w:rFonts w:ascii="Times New Roman" w:eastAsia="Times New Roman" w:hAnsi="Times New Roman" w:cs="Times New Roman"/>
                <w:sz w:val="24"/>
                <w:szCs w:val="24"/>
                <w:lang w:val="bg-BG"/>
              </w:rPr>
            </w:pPr>
            <w:r w:rsidRPr="008F63E4">
              <w:rPr>
                <w:rFonts w:ascii="Times New Roman" w:eastAsia="Times New Roman" w:hAnsi="Times New Roman" w:cs="Times New Roman"/>
                <w:sz w:val="24"/>
                <w:szCs w:val="24"/>
                <w:lang w:val="bg-BG"/>
              </w:rPr>
              <w:t>Лица на 15-18 години</w:t>
            </w:r>
          </w:p>
        </w:tc>
        <w:tc>
          <w:tcPr>
            <w:tcW w:w="1856" w:type="dxa"/>
            <w:shd w:val="clear" w:color="auto" w:fill="auto"/>
            <w:vAlign w:val="center"/>
          </w:tcPr>
          <w:p w14:paraId="031E0FAF" w14:textId="77777777" w:rsidR="008F63E4" w:rsidRPr="008F63E4" w:rsidRDefault="008F63E4" w:rsidP="008F63E4">
            <w:pPr>
              <w:spacing w:after="0" w:line="360" w:lineRule="auto"/>
              <w:ind w:right="-26"/>
              <w:jc w:val="both"/>
              <w:rPr>
                <w:rFonts w:ascii="Times New Roman" w:eastAsia="Times New Roman" w:hAnsi="Times New Roman" w:cs="Times New Roman"/>
                <w:sz w:val="24"/>
                <w:szCs w:val="24"/>
                <w:lang w:val="bg-BG"/>
              </w:rPr>
            </w:pPr>
          </w:p>
        </w:tc>
        <w:tc>
          <w:tcPr>
            <w:tcW w:w="1843" w:type="dxa"/>
            <w:tcBorders>
              <w:right w:val="double" w:sz="4" w:space="0" w:color="auto"/>
            </w:tcBorders>
            <w:shd w:val="clear" w:color="auto" w:fill="auto"/>
            <w:vAlign w:val="center"/>
          </w:tcPr>
          <w:p w14:paraId="334C4D05" w14:textId="77777777" w:rsidR="008F63E4" w:rsidRPr="008F63E4" w:rsidRDefault="008F63E4" w:rsidP="008F63E4">
            <w:pPr>
              <w:spacing w:after="0" w:line="360" w:lineRule="auto"/>
              <w:ind w:right="-26"/>
              <w:jc w:val="both"/>
              <w:rPr>
                <w:rFonts w:ascii="Times New Roman" w:eastAsia="Times New Roman" w:hAnsi="Times New Roman" w:cs="Times New Roman"/>
                <w:bCs/>
                <w:sz w:val="24"/>
                <w:szCs w:val="24"/>
                <w:lang w:val="bg-BG"/>
              </w:rPr>
            </w:pPr>
          </w:p>
        </w:tc>
      </w:tr>
      <w:tr w:rsidR="008F63E4" w:rsidRPr="008F63E4" w14:paraId="267E448D" w14:textId="77777777" w:rsidTr="00FA0B73">
        <w:trPr>
          <w:jc w:val="center"/>
        </w:trPr>
        <w:tc>
          <w:tcPr>
            <w:tcW w:w="4002" w:type="dxa"/>
            <w:tcBorders>
              <w:left w:val="double" w:sz="4" w:space="0" w:color="auto"/>
            </w:tcBorders>
            <w:shd w:val="clear" w:color="auto" w:fill="auto"/>
            <w:vAlign w:val="bottom"/>
          </w:tcPr>
          <w:p w14:paraId="008B96DC" w14:textId="77777777" w:rsidR="008F63E4" w:rsidRPr="008F63E4" w:rsidRDefault="008F63E4" w:rsidP="008F63E4">
            <w:pPr>
              <w:spacing w:after="0" w:line="360" w:lineRule="auto"/>
              <w:jc w:val="both"/>
              <w:rPr>
                <w:rFonts w:ascii="Times New Roman" w:eastAsia="Times New Roman" w:hAnsi="Times New Roman" w:cs="Times New Roman"/>
                <w:sz w:val="24"/>
                <w:szCs w:val="24"/>
                <w:lang w:val="bg-BG"/>
              </w:rPr>
            </w:pPr>
            <w:r w:rsidRPr="008F63E4">
              <w:rPr>
                <w:rFonts w:ascii="Times New Roman" w:eastAsia="Times New Roman" w:hAnsi="Times New Roman" w:cs="Times New Roman"/>
                <w:sz w:val="24"/>
                <w:szCs w:val="24"/>
                <w:lang w:val="bg-BG"/>
              </w:rPr>
              <w:t>Лица на 19-29 години</w:t>
            </w:r>
          </w:p>
        </w:tc>
        <w:tc>
          <w:tcPr>
            <w:tcW w:w="1856" w:type="dxa"/>
            <w:shd w:val="clear" w:color="auto" w:fill="auto"/>
          </w:tcPr>
          <w:p w14:paraId="062728A7" w14:textId="77777777" w:rsidR="008F63E4" w:rsidRPr="008F63E4" w:rsidRDefault="008F63E4" w:rsidP="008F63E4">
            <w:pPr>
              <w:spacing w:after="0" w:line="360" w:lineRule="auto"/>
              <w:ind w:right="-26"/>
              <w:jc w:val="both"/>
              <w:rPr>
                <w:rFonts w:ascii="Times New Roman" w:eastAsia="Times New Roman" w:hAnsi="Times New Roman" w:cs="Times New Roman"/>
                <w:sz w:val="24"/>
                <w:szCs w:val="24"/>
                <w:lang w:val="bg-BG"/>
              </w:rPr>
            </w:pPr>
          </w:p>
        </w:tc>
        <w:tc>
          <w:tcPr>
            <w:tcW w:w="1843" w:type="dxa"/>
            <w:tcBorders>
              <w:right w:val="double" w:sz="4" w:space="0" w:color="auto"/>
            </w:tcBorders>
            <w:shd w:val="clear" w:color="auto" w:fill="auto"/>
            <w:vAlign w:val="center"/>
          </w:tcPr>
          <w:p w14:paraId="274F4106" w14:textId="77777777" w:rsidR="008F63E4" w:rsidRPr="008F63E4" w:rsidRDefault="008F63E4" w:rsidP="008F63E4">
            <w:pPr>
              <w:spacing w:after="0" w:line="360" w:lineRule="auto"/>
              <w:ind w:right="-26"/>
              <w:jc w:val="both"/>
              <w:rPr>
                <w:rFonts w:ascii="Times New Roman" w:eastAsia="Times New Roman" w:hAnsi="Times New Roman" w:cs="Times New Roman"/>
                <w:b/>
                <w:sz w:val="24"/>
                <w:szCs w:val="24"/>
                <w:lang w:val="bg-BG"/>
              </w:rPr>
            </w:pPr>
          </w:p>
        </w:tc>
      </w:tr>
      <w:tr w:rsidR="008F63E4" w:rsidRPr="008F63E4" w14:paraId="22E1A83E" w14:textId="77777777" w:rsidTr="00FA0B73">
        <w:trPr>
          <w:jc w:val="center"/>
        </w:trPr>
        <w:tc>
          <w:tcPr>
            <w:tcW w:w="4002" w:type="dxa"/>
            <w:tcBorders>
              <w:left w:val="double" w:sz="4" w:space="0" w:color="auto"/>
            </w:tcBorders>
            <w:shd w:val="clear" w:color="auto" w:fill="auto"/>
            <w:vAlign w:val="bottom"/>
          </w:tcPr>
          <w:p w14:paraId="5518A6B5" w14:textId="77777777" w:rsidR="008F63E4" w:rsidRPr="008F63E4" w:rsidRDefault="008F63E4" w:rsidP="008F63E4">
            <w:pPr>
              <w:spacing w:after="0" w:line="360" w:lineRule="auto"/>
              <w:jc w:val="both"/>
              <w:rPr>
                <w:rFonts w:ascii="Times New Roman" w:eastAsia="Times New Roman" w:hAnsi="Times New Roman" w:cs="Times New Roman"/>
                <w:b/>
                <w:bCs/>
                <w:sz w:val="24"/>
                <w:szCs w:val="24"/>
                <w:lang w:val="bg-BG"/>
              </w:rPr>
            </w:pPr>
            <w:r w:rsidRPr="008F63E4">
              <w:rPr>
                <w:rFonts w:ascii="Times New Roman" w:eastAsia="Times New Roman" w:hAnsi="Times New Roman" w:cs="Times New Roman"/>
                <w:b/>
                <w:bCs/>
                <w:sz w:val="24"/>
                <w:szCs w:val="24"/>
                <w:lang w:val="bg-BG"/>
              </w:rPr>
              <w:t>Родители</w:t>
            </w:r>
          </w:p>
        </w:tc>
        <w:tc>
          <w:tcPr>
            <w:tcW w:w="1856" w:type="dxa"/>
            <w:shd w:val="clear" w:color="auto" w:fill="auto"/>
            <w:vAlign w:val="center"/>
          </w:tcPr>
          <w:p w14:paraId="2DC048E8" w14:textId="77777777" w:rsidR="008F63E4" w:rsidRPr="008F63E4" w:rsidRDefault="008F63E4" w:rsidP="008F63E4">
            <w:pPr>
              <w:spacing w:after="0" w:line="360" w:lineRule="auto"/>
              <w:ind w:right="-26"/>
              <w:jc w:val="both"/>
              <w:rPr>
                <w:rFonts w:ascii="Times New Roman" w:eastAsia="Times New Roman" w:hAnsi="Times New Roman" w:cs="Times New Roman"/>
                <w:b/>
                <w:bCs/>
                <w:sz w:val="24"/>
                <w:szCs w:val="24"/>
                <w:lang w:val="bg-BG"/>
              </w:rPr>
            </w:pPr>
            <w:r w:rsidRPr="008F63E4">
              <w:rPr>
                <w:rFonts w:ascii="Times New Roman" w:eastAsia="Times New Roman" w:hAnsi="Times New Roman" w:cs="Times New Roman"/>
                <w:b/>
                <w:bCs/>
                <w:sz w:val="24"/>
                <w:szCs w:val="24"/>
                <w:lang w:val="bg-BG"/>
              </w:rPr>
              <w:t>481</w:t>
            </w:r>
          </w:p>
        </w:tc>
        <w:tc>
          <w:tcPr>
            <w:tcW w:w="1843" w:type="dxa"/>
            <w:tcBorders>
              <w:right w:val="double" w:sz="4" w:space="0" w:color="auto"/>
            </w:tcBorders>
            <w:shd w:val="clear" w:color="auto" w:fill="auto"/>
            <w:vAlign w:val="center"/>
          </w:tcPr>
          <w:p w14:paraId="44B9B1AA" w14:textId="77777777" w:rsidR="008F63E4" w:rsidRPr="008F63E4" w:rsidRDefault="008F63E4" w:rsidP="008F63E4">
            <w:pPr>
              <w:spacing w:after="0" w:line="360" w:lineRule="auto"/>
              <w:ind w:right="-26"/>
              <w:jc w:val="both"/>
              <w:rPr>
                <w:rFonts w:ascii="Times New Roman" w:eastAsia="Times New Roman" w:hAnsi="Times New Roman" w:cs="Times New Roman"/>
                <w:b/>
                <w:bCs/>
                <w:sz w:val="24"/>
                <w:szCs w:val="24"/>
                <w:lang w:val="bg-BG"/>
              </w:rPr>
            </w:pPr>
            <w:r w:rsidRPr="008F63E4">
              <w:rPr>
                <w:rFonts w:ascii="Times New Roman" w:eastAsia="Times New Roman" w:hAnsi="Times New Roman" w:cs="Times New Roman"/>
                <w:b/>
                <w:bCs/>
                <w:sz w:val="24"/>
                <w:szCs w:val="24"/>
                <w:lang w:val="bg-BG"/>
              </w:rPr>
              <w:t xml:space="preserve">   704</w:t>
            </w:r>
          </w:p>
        </w:tc>
      </w:tr>
      <w:tr w:rsidR="008F63E4" w:rsidRPr="008F63E4" w14:paraId="3DDBCA3F" w14:textId="77777777" w:rsidTr="00FA0B73">
        <w:trPr>
          <w:jc w:val="center"/>
        </w:trPr>
        <w:tc>
          <w:tcPr>
            <w:tcW w:w="4002" w:type="dxa"/>
            <w:tcBorders>
              <w:left w:val="double" w:sz="4" w:space="0" w:color="auto"/>
              <w:bottom w:val="double" w:sz="4" w:space="0" w:color="auto"/>
            </w:tcBorders>
            <w:shd w:val="clear" w:color="auto" w:fill="auto"/>
            <w:vAlign w:val="bottom"/>
          </w:tcPr>
          <w:p w14:paraId="46001210" w14:textId="77777777" w:rsidR="008F63E4" w:rsidRPr="008F63E4" w:rsidRDefault="008F63E4" w:rsidP="008F63E4">
            <w:pPr>
              <w:spacing w:after="0" w:line="360" w:lineRule="auto"/>
              <w:jc w:val="both"/>
              <w:rPr>
                <w:rFonts w:ascii="Times New Roman" w:eastAsia="Times New Roman" w:hAnsi="Times New Roman" w:cs="Times New Roman"/>
                <w:b/>
                <w:bCs/>
                <w:sz w:val="24"/>
                <w:szCs w:val="24"/>
                <w:lang w:val="bg-BG"/>
              </w:rPr>
            </w:pPr>
            <w:r w:rsidRPr="008F63E4">
              <w:rPr>
                <w:rFonts w:ascii="Times New Roman" w:eastAsia="Times New Roman" w:hAnsi="Times New Roman" w:cs="Times New Roman"/>
                <w:b/>
                <w:bCs/>
                <w:sz w:val="24"/>
                <w:szCs w:val="24"/>
                <w:lang w:val="bg-BG"/>
              </w:rPr>
              <w:t>Учители и други специалисти</w:t>
            </w:r>
          </w:p>
        </w:tc>
        <w:tc>
          <w:tcPr>
            <w:tcW w:w="1856" w:type="dxa"/>
            <w:tcBorders>
              <w:bottom w:val="double" w:sz="4" w:space="0" w:color="auto"/>
            </w:tcBorders>
            <w:shd w:val="clear" w:color="auto" w:fill="auto"/>
            <w:vAlign w:val="center"/>
          </w:tcPr>
          <w:p w14:paraId="0BC1CADB" w14:textId="77777777" w:rsidR="008F63E4" w:rsidRPr="008F63E4" w:rsidRDefault="008F63E4" w:rsidP="008F63E4">
            <w:pPr>
              <w:spacing w:after="0" w:line="360" w:lineRule="auto"/>
              <w:ind w:right="-26"/>
              <w:jc w:val="both"/>
              <w:rPr>
                <w:rFonts w:ascii="Times New Roman" w:eastAsia="Times New Roman" w:hAnsi="Times New Roman" w:cs="Times New Roman"/>
                <w:b/>
                <w:bCs/>
                <w:sz w:val="24"/>
                <w:szCs w:val="24"/>
                <w:lang w:val="bg-BG"/>
              </w:rPr>
            </w:pPr>
            <w:r w:rsidRPr="008F63E4">
              <w:rPr>
                <w:rFonts w:ascii="Times New Roman" w:eastAsia="Times New Roman" w:hAnsi="Times New Roman" w:cs="Times New Roman"/>
                <w:b/>
                <w:bCs/>
                <w:sz w:val="24"/>
                <w:szCs w:val="24"/>
                <w:lang w:val="bg-BG"/>
              </w:rPr>
              <w:t>732</w:t>
            </w:r>
          </w:p>
        </w:tc>
        <w:tc>
          <w:tcPr>
            <w:tcW w:w="1843" w:type="dxa"/>
            <w:tcBorders>
              <w:bottom w:val="double" w:sz="4" w:space="0" w:color="auto"/>
              <w:right w:val="double" w:sz="4" w:space="0" w:color="auto"/>
            </w:tcBorders>
            <w:shd w:val="clear" w:color="auto" w:fill="auto"/>
            <w:vAlign w:val="center"/>
          </w:tcPr>
          <w:p w14:paraId="248FDB46" w14:textId="77777777" w:rsidR="008F63E4" w:rsidRPr="008F63E4" w:rsidRDefault="008F63E4" w:rsidP="008F63E4">
            <w:pPr>
              <w:spacing w:after="0" w:line="360" w:lineRule="auto"/>
              <w:ind w:right="-26"/>
              <w:jc w:val="both"/>
              <w:rPr>
                <w:rFonts w:ascii="Times New Roman" w:eastAsia="Times New Roman" w:hAnsi="Times New Roman" w:cs="Times New Roman"/>
                <w:b/>
                <w:bCs/>
                <w:sz w:val="24"/>
                <w:szCs w:val="24"/>
                <w:lang w:val="bg-BG"/>
              </w:rPr>
            </w:pPr>
            <w:r w:rsidRPr="008F63E4">
              <w:rPr>
                <w:rFonts w:ascii="Times New Roman" w:eastAsia="Times New Roman" w:hAnsi="Times New Roman" w:cs="Times New Roman"/>
                <w:b/>
                <w:bCs/>
                <w:sz w:val="24"/>
                <w:szCs w:val="24"/>
                <w:lang w:val="bg-BG"/>
              </w:rPr>
              <w:t xml:space="preserve">   725</w:t>
            </w:r>
          </w:p>
        </w:tc>
      </w:tr>
    </w:tbl>
    <w:p w14:paraId="33EAA71B" w14:textId="77777777" w:rsidR="008F63E4" w:rsidRPr="008F63E4" w:rsidRDefault="008F63E4" w:rsidP="00552B5B">
      <w:pPr>
        <w:spacing w:after="0" w:line="360" w:lineRule="auto"/>
        <w:rPr>
          <w:rFonts w:ascii="Times New Roman" w:eastAsia="Times New Roman" w:hAnsi="Times New Roman" w:cs="Times New Roman"/>
          <w:sz w:val="24"/>
          <w:szCs w:val="24"/>
          <w:lang w:val="bg-BG"/>
        </w:rPr>
      </w:pPr>
      <w:r w:rsidRPr="008F63E4">
        <w:rPr>
          <w:rFonts w:ascii="Times New Roman" w:eastAsia="Times New Roman" w:hAnsi="Times New Roman" w:cs="Times New Roman"/>
          <w:b/>
          <w:sz w:val="24"/>
          <w:szCs w:val="24"/>
          <w:lang w:val="bg-BG"/>
        </w:rPr>
        <w:lastRenderedPageBreak/>
        <w:t>Източник: Отдел „Зависимости“, Д „ПЗПЗ“, НЦОЗА</w:t>
      </w:r>
      <w:r w:rsidRPr="008F63E4">
        <w:rPr>
          <w:rFonts w:ascii="Times New Roman" w:eastAsia="Times New Roman" w:hAnsi="Times New Roman" w:cs="Times New Roman"/>
          <w:b/>
          <w:sz w:val="24"/>
          <w:szCs w:val="24"/>
          <w:lang w:val="bg-BG"/>
        </w:rPr>
        <w:br/>
      </w:r>
    </w:p>
    <w:p w14:paraId="4C1996F1" w14:textId="77777777" w:rsidR="008F63E4" w:rsidRPr="008F63E4" w:rsidRDefault="008F63E4" w:rsidP="008F63E4">
      <w:pPr>
        <w:spacing w:after="0" w:line="360" w:lineRule="auto"/>
        <w:ind w:firstLine="426"/>
        <w:jc w:val="both"/>
        <w:rPr>
          <w:rFonts w:ascii="Times New Roman" w:eastAsia="Times New Roman" w:hAnsi="Times New Roman" w:cs="Times New Roman"/>
          <w:b/>
          <w:sz w:val="24"/>
          <w:szCs w:val="24"/>
          <w:lang w:val="bg-BG"/>
        </w:rPr>
      </w:pPr>
      <w:r w:rsidRPr="008F63E4">
        <w:rPr>
          <w:rFonts w:ascii="Times New Roman" w:eastAsia="Times New Roman" w:hAnsi="Times New Roman" w:cs="Times New Roman"/>
          <w:b/>
          <w:sz w:val="24"/>
          <w:szCs w:val="24"/>
          <w:lang w:val="bg-BG"/>
        </w:rPr>
        <w:t>Национална програма по превенция „От връстници за връстници” (</w:t>
      </w:r>
      <w:bookmarkStart w:id="3" w:name="_Hlk118989299"/>
      <w:r w:rsidRPr="008F63E4">
        <w:rPr>
          <w:rFonts w:ascii="Times New Roman" w:eastAsia="Times New Roman" w:hAnsi="Times New Roman" w:cs="Times New Roman"/>
          <w:b/>
          <w:sz w:val="24"/>
          <w:szCs w:val="24"/>
          <w:lang w:val="bg-BG"/>
        </w:rPr>
        <w:t xml:space="preserve">8-11 </w:t>
      </w:r>
      <w:bookmarkEnd w:id="3"/>
      <w:r w:rsidRPr="008F63E4">
        <w:rPr>
          <w:rFonts w:ascii="Times New Roman" w:eastAsia="Times New Roman" w:hAnsi="Times New Roman" w:cs="Times New Roman"/>
          <w:b/>
          <w:sz w:val="24"/>
          <w:szCs w:val="24"/>
          <w:lang w:val="bg-BG"/>
        </w:rPr>
        <w:t>клас)</w:t>
      </w:r>
    </w:p>
    <w:p w14:paraId="0CC0771E" w14:textId="77777777" w:rsidR="008F63E4" w:rsidRPr="008F63E4" w:rsidRDefault="008F63E4" w:rsidP="008F63E4">
      <w:pPr>
        <w:spacing w:after="0" w:line="360" w:lineRule="auto"/>
        <w:ind w:firstLine="426"/>
        <w:jc w:val="both"/>
        <w:rPr>
          <w:rFonts w:ascii="Times New Roman" w:eastAsia="Times New Roman" w:hAnsi="Times New Roman" w:cs="Times New Roman"/>
          <w:sz w:val="24"/>
          <w:szCs w:val="24"/>
          <w:lang w:val="bg-BG"/>
        </w:rPr>
      </w:pPr>
      <w:r w:rsidRPr="008F63E4">
        <w:rPr>
          <w:rFonts w:ascii="Times New Roman" w:eastAsia="Times New Roman" w:hAnsi="Times New Roman" w:cs="Times New Roman"/>
          <w:sz w:val="24"/>
          <w:szCs w:val="24"/>
          <w:lang w:val="bg-BG"/>
        </w:rPr>
        <w:t>Има за цел предотвратяване на употребата на психоактивни вещества, постигане на промяна на нагласите по отношение на собственото здраве и утвърждаване на здравословен начин на живот, засилване на защитните и намаляване на рисковите фактори, свързани с употребата на психоактивни вещества, подкрепа на подрастващите в процеса на взимане на решения и отстояване на натиска на групата. Предвижда се срок на изпълнение от 4 години.</w:t>
      </w:r>
    </w:p>
    <w:p w14:paraId="4EA66C06" w14:textId="77777777" w:rsidR="008F63E4" w:rsidRPr="008F63E4" w:rsidRDefault="008F63E4" w:rsidP="008F63E4">
      <w:pPr>
        <w:spacing w:after="0" w:line="360" w:lineRule="auto"/>
        <w:ind w:firstLine="426"/>
        <w:jc w:val="both"/>
        <w:rPr>
          <w:rFonts w:ascii="Times New Roman" w:eastAsia="Times New Roman" w:hAnsi="Times New Roman" w:cs="Times New Roman"/>
          <w:sz w:val="24"/>
          <w:szCs w:val="24"/>
          <w:lang w:val="bg-BG"/>
        </w:rPr>
      </w:pPr>
      <w:r w:rsidRPr="008F63E4">
        <w:rPr>
          <w:rFonts w:ascii="Times New Roman" w:eastAsia="Times New Roman" w:hAnsi="Times New Roman" w:cs="Times New Roman"/>
          <w:sz w:val="24"/>
          <w:szCs w:val="24"/>
          <w:lang w:val="bg-BG"/>
        </w:rPr>
        <w:t>24 ПИЦ са реализирали дейности по тази програма. ПИЦ Варна и Монтана не работят по тази програма.</w:t>
      </w:r>
    </w:p>
    <w:p w14:paraId="618B0FDF" w14:textId="77777777" w:rsidR="008F63E4" w:rsidRPr="008F63E4" w:rsidRDefault="008F63E4" w:rsidP="008F63E4">
      <w:pPr>
        <w:spacing w:after="0" w:line="360" w:lineRule="auto"/>
        <w:ind w:firstLine="357"/>
        <w:jc w:val="both"/>
        <w:rPr>
          <w:rFonts w:ascii="Times New Roman" w:eastAsia="Times New Roman" w:hAnsi="Times New Roman" w:cs="Times New Roman"/>
          <w:i/>
          <w:sz w:val="24"/>
          <w:szCs w:val="24"/>
          <w:u w:val="single"/>
          <w:lang w:val="bg-BG"/>
        </w:rPr>
      </w:pPr>
      <w:r w:rsidRPr="008F63E4">
        <w:rPr>
          <w:rFonts w:ascii="Times New Roman" w:eastAsia="Times New Roman" w:hAnsi="Times New Roman" w:cs="Times New Roman"/>
          <w:i/>
          <w:sz w:val="24"/>
          <w:szCs w:val="24"/>
          <w:u w:val="single"/>
          <w:lang w:val="bg-BG"/>
        </w:rPr>
        <w:t>Таблица 4-2</w:t>
      </w:r>
    </w:p>
    <w:p w14:paraId="2EECDB38" w14:textId="77777777" w:rsidR="008F63E4" w:rsidRPr="008F63E4" w:rsidRDefault="008F63E4" w:rsidP="008F63E4">
      <w:pPr>
        <w:spacing w:after="0" w:line="360" w:lineRule="auto"/>
        <w:jc w:val="both"/>
        <w:rPr>
          <w:rFonts w:ascii="Times New Roman" w:eastAsia="Times New Roman" w:hAnsi="Times New Roman" w:cs="Times New Roman"/>
          <w:b/>
          <w:bCs/>
          <w:sz w:val="24"/>
          <w:szCs w:val="24"/>
          <w:lang w:val="ru-RU"/>
        </w:rPr>
      </w:pPr>
      <w:r w:rsidRPr="008F63E4">
        <w:rPr>
          <w:rFonts w:ascii="Times New Roman" w:eastAsia="Times New Roman" w:hAnsi="Times New Roman" w:cs="Times New Roman"/>
          <w:b/>
          <w:bCs/>
          <w:sz w:val="24"/>
          <w:szCs w:val="24"/>
          <w:lang w:val="ru-RU"/>
        </w:rPr>
        <w:t xml:space="preserve">БРОЙ ОБХВАНАТИ ЛИЦА ПО ЦЕЛЕВИ ГРУПИ </w:t>
      </w:r>
    </w:p>
    <w:p w14:paraId="4FA2BAD3" w14:textId="77777777" w:rsidR="008F63E4" w:rsidRPr="008F63E4" w:rsidRDefault="008F63E4" w:rsidP="008F63E4">
      <w:pPr>
        <w:spacing w:after="0" w:line="360" w:lineRule="auto"/>
        <w:jc w:val="both"/>
        <w:rPr>
          <w:rFonts w:ascii="Times New Roman" w:eastAsia="Times New Roman" w:hAnsi="Times New Roman" w:cs="Times New Roman"/>
          <w:b/>
          <w:bCs/>
          <w:sz w:val="24"/>
          <w:szCs w:val="24"/>
          <w:lang w:val="bg-BG"/>
        </w:rPr>
      </w:pPr>
      <w:r w:rsidRPr="008F63E4">
        <w:rPr>
          <w:rFonts w:ascii="Times New Roman" w:eastAsia="Times New Roman" w:hAnsi="Times New Roman" w:cs="Times New Roman"/>
          <w:b/>
          <w:bCs/>
          <w:sz w:val="24"/>
          <w:szCs w:val="24"/>
          <w:lang w:val="ru-RU"/>
        </w:rPr>
        <w:t xml:space="preserve">ОТ НАЦИОНАЛНА ПРОГРАМА ЗА ПРЕВЕНЦИЯ </w:t>
      </w:r>
      <w:r w:rsidRPr="008F63E4">
        <w:rPr>
          <w:rFonts w:ascii="Times New Roman" w:eastAsia="Times New Roman" w:hAnsi="Times New Roman" w:cs="Times New Roman"/>
          <w:b/>
          <w:bCs/>
          <w:sz w:val="24"/>
          <w:szCs w:val="24"/>
          <w:lang w:val="bg-BG"/>
        </w:rPr>
        <w:t xml:space="preserve">„ОТ ВРЪСТНИЦИ ЗА ВРЪСТНИЦИ“ </w:t>
      </w:r>
    </w:p>
    <w:p w14:paraId="30E6156F" w14:textId="77777777" w:rsidR="008F63E4" w:rsidRPr="008F63E4" w:rsidRDefault="008F63E4" w:rsidP="008F63E4">
      <w:pPr>
        <w:spacing w:after="0" w:line="360" w:lineRule="auto"/>
        <w:jc w:val="both"/>
        <w:rPr>
          <w:rFonts w:ascii="Times New Roman" w:eastAsia="Times New Roman" w:hAnsi="Times New Roman" w:cs="Times New Roman"/>
          <w:b/>
          <w:bCs/>
          <w:sz w:val="24"/>
          <w:szCs w:val="24"/>
          <w:lang w:val="bg-BG"/>
        </w:rPr>
      </w:pPr>
      <w:r w:rsidRPr="008F63E4">
        <w:rPr>
          <w:rFonts w:ascii="Times New Roman" w:eastAsia="Times New Roman" w:hAnsi="Times New Roman" w:cs="Times New Roman"/>
          <w:b/>
          <w:bCs/>
          <w:sz w:val="24"/>
          <w:szCs w:val="24"/>
          <w:lang w:val="ru-RU"/>
        </w:rPr>
        <w:t>(2020 – 2021 г.)</w:t>
      </w:r>
    </w:p>
    <w:tbl>
      <w:tblPr>
        <w:tblW w:w="7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02"/>
        <w:gridCol w:w="1856"/>
        <w:gridCol w:w="1843"/>
      </w:tblGrid>
      <w:tr w:rsidR="008F63E4" w:rsidRPr="008F63E4" w14:paraId="40D66570" w14:textId="77777777" w:rsidTr="00FA0B73">
        <w:trPr>
          <w:jc w:val="center"/>
        </w:trPr>
        <w:tc>
          <w:tcPr>
            <w:tcW w:w="4002" w:type="dxa"/>
            <w:tcBorders>
              <w:top w:val="double" w:sz="4" w:space="0" w:color="auto"/>
              <w:left w:val="double" w:sz="4" w:space="0" w:color="auto"/>
            </w:tcBorders>
            <w:shd w:val="clear" w:color="auto" w:fill="auto"/>
          </w:tcPr>
          <w:p w14:paraId="05D10291" w14:textId="77777777" w:rsidR="008F63E4" w:rsidRPr="008F63E4" w:rsidRDefault="008F63E4" w:rsidP="008F63E4">
            <w:pPr>
              <w:spacing w:after="0" w:line="360" w:lineRule="auto"/>
              <w:jc w:val="both"/>
              <w:rPr>
                <w:rFonts w:ascii="Times New Roman" w:eastAsia="Times New Roman" w:hAnsi="Times New Roman" w:cs="Times New Roman"/>
                <w:b/>
                <w:sz w:val="24"/>
                <w:szCs w:val="24"/>
                <w:lang w:val="bg-BG"/>
              </w:rPr>
            </w:pPr>
          </w:p>
        </w:tc>
        <w:tc>
          <w:tcPr>
            <w:tcW w:w="1856" w:type="dxa"/>
            <w:tcBorders>
              <w:top w:val="double" w:sz="4" w:space="0" w:color="auto"/>
            </w:tcBorders>
            <w:shd w:val="clear" w:color="auto" w:fill="auto"/>
          </w:tcPr>
          <w:p w14:paraId="3E5C33D7" w14:textId="77777777" w:rsidR="008F63E4" w:rsidRPr="008F63E4" w:rsidRDefault="008F63E4" w:rsidP="008F63E4">
            <w:pPr>
              <w:spacing w:after="0" w:line="360" w:lineRule="auto"/>
              <w:ind w:left="-108"/>
              <w:jc w:val="both"/>
              <w:rPr>
                <w:rFonts w:ascii="Times New Roman" w:eastAsia="Times New Roman" w:hAnsi="Times New Roman" w:cs="Times New Roman"/>
                <w:b/>
                <w:sz w:val="24"/>
                <w:szCs w:val="24"/>
                <w:lang w:val="bg-BG"/>
              </w:rPr>
            </w:pPr>
            <w:r w:rsidRPr="008F63E4">
              <w:rPr>
                <w:rFonts w:ascii="Times New Roman" w:eastAsia="Times New Roman" w:hAnsi="Times New Roman" w:cs="Times New Roman"/>
                <w:b/>
                <w:sz w:val="24"/>
                <w:szCs w:val="24"/>
                <w:lang w:val="bg-BG"/>
              </w:rPr>
              <w:t xml:space="preserve">   2020 г.</w:t>
            </w:r>
          </w:p>
        </w:tc>
        <w:tc>
          <w:tcPr>
            <w:tcW w:w="1843" w:type="dxa"/>
            <w:tcBorders>
              <w:top w:val="double" w:sz="4" w:space="0" w:color="auto"/>
              <w:right w:val="double" w:sz="4" w:space="0" w:color="auto"/>
            </w:tcBorders>
            <w:shd w:val="clear" w:color="auto" w:fill="auto"/>
          </w:tcPr>
          <w:p w14:paraId="723D9DAA" w14:textId="77777777" w:rsidR="008F63E4" w:rsidRPr="008F63E4" w:rsidRDefault="008F63E4" w:rsidP="008F63E4">
            <w:pPr>
              <w:spacing w:after="0" w:line="360" w:lineRule="auto"/>
              <w:ind w:left="-108"/>
              <w:jc w:val="both"/>
              <w:rPr>
                <w:rFonts w:ascii="Times New Roman" w:eastAsia="Times New Roman" w:hAnsi="Times New Roman" w:cs="Times New Roman"/>
                <w:b/>
                <w:sz w:val="24"/>
                <w:szCs w:val="24"/>
                <w:lang w:val="bg-BG"/>
              </w:rPr>
            </w:pPr>
            <w:r w:rsidRPr="008F63E4">
              <w:rPr>
                <w:rFonts w:ascii="Times New Roman" w:eastAsia="Times New Roman" w:hAnsi="Times New Roman" w:cs="Times New Roman"/>
                <w:b/>
                <w:sz w:val="24"/>
                <w:szCs w:val="24"/>
                <w:lang w:val="bg-BG"/>
              </w:rPr>
              <w:t xml:space="preserve">    2021 г.</w:t>
            </w:r>
          </w:p>
        </w:tc>
      </w:tr>
      <w:tr w:rsidR="008F63E4" w:rsidRPr="008F63E4" w14:paraId="17A70C5B" w14:textId="77777777" w:rsidTr="00FA0B73">
        <w:trPr>
          <w:jc w:val="center"/>
        </w:trPr>
        <w:tc>
          <w:tcPr>
            <w:tcW w:w="4002" w:type="dxa"/>
            <w:tcBorders>
              <w:left w:val="double" w:sz="4" w:space="0" w:color="auto"/>
            </w:tcBorders>
            <w:shd w:val="clear" w:color="auto" w:fill="auto"/>
          </w:tcPr>
          <w:p w14:paraId="7BFE5C11" w14:textId="77777777" w:rsidR="008F63E4" w:rsidRPr="008F63E4" w:rsidRDefault="008F63E4" w:rsidP="008F63E4">
            <w:pPr>
              <w:spacing w:after="0" w:line="360" w:lineRule="auto"/>
              <w:jc w:val="both"/>
              <w:rPr>
                <w:rFonts w:ascii="Times New Roman" w:eastAsia="Times New Roman" w:hAnsi="Times New Roman" w:cs="Times New Roman"/>
                <w:b/>
                <w:sz w:val="24"/>
                <w:szCs w:val="24"/>
                <w:lang w:val="bg-BG"/>
              </w:rPr>
            </w:pPr>
            <w:r w:rsidRPr="008F63E4">
              <w:rPr>
                <w:rFonts w:ascii="Times New Roman" w:eastAsia="Times New Roman" w:hAnsi="Times New Roman" w:cs="Times New Roman"/>
                <w:b/>
                <w:caps/>
                <w:sz w:val="24"/>
                <w:szCs w:val="24"/>
                <w:lang w:val="bg-BG"/>
              </w:rPr>
              <w:t>О</w:t>
            </w:r>
            <w:r w:rsidRPr="008F63E4">
              <w:rPr>
                <w:rFonts w:ascii="Times New Roman" w:eastAsia="Times New Roman" w:hAnsi="Times New Roman" w:cs="Times New Roman"/>
                <w:b/>
                <w:sz w:val="24"/>
                <w:szCs w:val="24"/>
                <w:lang w:val="bg-BG"/>
              </w:rPr>
              <w:t>бщо млади хора</w:t>
            </w:r>
          </w:p>
        </w:tc>
        <w:tc>
          <w:tcPr>
            <w:tcW w:w="1856" w:type="dxa"/>
            <w:shd w:val="clear" w:color="auto" w:fill="auto"/>
            <w:vAlign w:val="center"/>
          </w:tcPr>
          <w:p w14:paraId="681EE4F8" w14:textId="77777777" w:rsidR="008F63E4" w:rsidRPr="008F63E4" w:rsidRDefault="008F63E4" w:rsidP="008F63E4">
            <w:pPr>
              <w:spacing w:after="0" w:line="360" w:lineRule="auto"/>
              <w:ind w:right="-26"/>
              <w:jc w:val="both"/>
              <w:rPr>
                <w:rFonts w:ascii="Times New Roman" w:eastAsia="Times New Roman" w:hAnsi="Times New Roman" w:cs="Times New Roman"/>
                <w:b/>
                <w:bCs/>
                <w:sz w:val="24"/>
                <w:szCs w:val="24"/>
                <w:lang w:val="bg-BG"/>
              </w:rPr>
            </w:pPr>
            <w:r w:rsidRPr="008F63E4">
              <w:rPr>
                <w:rFonts w:ascii="Times New Roman" w:eastAsia="Times New Roman" w:hAnsi="Times New Roman" w:cs="Times New Roman"/>
                <w:b/>
                <w:bCs/>
                <w:sz w:val="24"/>
                <w:szCs w:val="24"/>
                <w:lang w:val="bg-BG"/>
              </w:rPr>
              <w:t>1 185</w:t>
            </w:r>
          </w:p>
        </w:tc>
        <w:tc>
          <w:tcPr>
            <w:tcW w:w="1843" w:type="dxa"/>
            <w:tcBorders>
              <w:right w:val="double" w:sz="4" w:space="0" w:color="auto"/>
            </w:tcBorders>
            <w:shd w:val="clear" w:color="auto" w:fill="auto"/>
            <w:vAlign w:val="center"/>
          </w:tcPr>
          <w:p w14:paraId="0442F469" w14:textId="77777777" w:rsidR="008F63E4" w:rsidRPr="008F63E4" w:rsidRDefault="008F63E4" w:rsidP="008F63E4">
            <w:pPr>
              <w:spacing w:after="0" w:line="360" w:lineRule="auto"/>
              <w:ind w:right="-26"/>
              <w:jc w:val="both"/>
              <w:rPr>
                <w:rFonts w:ascii="Times New Roman" w:eastAsia="Times New Roman" w:hAnsi="Times New Roman" w:cs="Times New Roman"/>
                <w:b/>
                <w:bCs/>
                <w:sz w:val="24"/>
                <w:szCs w:val="24"/>
                <w:lang w:val="bg-BG"/>
              </w:rPr>
            </w:pPr>
            <w:r w:rsidRPr="008F63E4">
              <w:rPr>
                <w:rFonts w:ascii="Times New Roman" w:eastAsia="Times New Roman" w:hAnsi="Times New Roman" w:cs="Times New Roman"/>
                <w:b/>
                <w:bCs/>
                <w:sz w:val="24"/>
                <w:szCs w:val="24"/>
                <w:lang w:val="bg-BG"/>
              </w:rPr>
              <w:t>2</w:t>
            </w:r>
            <w:r w:rsidRPr="008F63E4">
              <w:rPr>
                <w:rFonts w:ascii="Times New Roman" w:eastAsia="Times New Roman" w:hAnsi="Times New Roman" w:cs="Times New Roman"/>
                <w:b/>
                <w:bCs/>
                <w:sz w:val="24"/>
                <w:szCs w:val="24"/>
              </w:rPr>
              <w:t xml:space="preserve"> </w:t>
            </w:r>
            <w:r w:rsidRPr="008F63E4">
              <w:rPr>
                <w:rFonts w:ascii="Times New Roman" w:eastAsia="Times New Roman" w:hAnsi="Times New Roman" w:cs="Times New Roman"/>
                <w:b/>
                <w:bCs/>
                <w:sz w:val="24"/>
                <w:szCs w:val="24"/>
                <w:lang w:val="bg-BG"/>
              </w:rPr>
              <w:t>150</w:t>
            </w:r>
          </w:p>
        </w:tc>
      </w:tr>
      <w:tr w:rsidR="008F63E4" w:rsidRPr="008F63E4" w14:paraId="510EB1B7" w14:textId="77777777" w:rsidTr="00FA0B73">
        <w:trPr>
          <w:jc w:val="center"/>
        </w:trPr>
        <w:tc>
          <w:tcPr>
            <w:tcW w:w="4002" w:type="dxa"/>
            <w:tcBorders>
              <w:left w:val="double" w:sz="4" w:space="0" w:color="auto"/>
            </w:tcBorders>
            <w:shd w:val="clear" w:color="auto" w:fill="auto"/>
          </w:tcPr>
          <w:p w14:paraId="7E91B8FA" w14:textId="77777777" w:rsidR="008F63E4" w:rsidRPr="008F63E4" w:rsidRDefault="008F63E4" w:rsidP="008F63E4">
            <w:pPr>
              <w:spacing w:after="0" w:line="360" w:lineRule="auto"/>
              <w:jc w:val="both"/>
              <w:rPr>
                <w:rFonts w:ascii="Times New Roman" w:eastAsia="Times New Roman" w:hAnsi="Times New Roman" w:cs="Times New Roman"/>
                <w:sz w:val="24"/>
                <w:szCs w:val="24"/>
                <w:lang w:val="bg-BG"/>
              </w:rPr>
            </w:pPr>
            <w:r w:rsidRPr="008F63E4">
              <w:rPr>
                <w:rFonts w:ascii="Times New Roman" w:eastAsia="Times New Roman" w:hAnsi="Times New Roman" w:cs="Times New Roman"/>
                <w:sz w:val="24"/>
                <w:szCs w:val="24"/>
                <w:lang w:val="bg-BG"/>
              </w:rPr>
              <w:t>Деца под 15 години</w:t>
            </w:r>
          </w:p>
        </w:tc>
        <w:tc>
          <w:tcPr>
            <w:tcW w:w="1856" w:type="dxa"/>
            <w:shd w:val="clear" w:color="auto" w:fill="auto"/>
            <w:vAlign w:val="center"/>
          </w:tcPr>
          <w:p w14:paraId="37723852" w14:textId="77777777" w:rsidR="008F63E4" w:rsidRPr="008F63E4" w:rsidRDefault="008F63E4" w:rsidP="008F63E4">
            <w:pPr>
              <w:spacing w:after="0" w:line="360" w:lineRule="auto"/>
              <w:ind w:right="-26"/>
              <w:jc w:val="both"/>
              <w:rPr>
                <w:rFonts w:ascii="Times New Roman" w:eastAsia="Times New Roman" w:hAnsi="Times New Roman" w:cs="Times New Roman"/>
                <w:sz w:val="24"/>
                <w:szCs w:val="24"/>
                <w:lang w:val="bg-BG"/>
              </w:rPr>
            </w:pPr>
          </w:p>
        </w:tc>
        <w:tc>
          <w:tcPr>
            <w:tcW w:w="1843" w:type="dxa"/>
            <w:tcBorders>
              <w:right w:val="double" w:sz="4" w:space="0" w:color="auto"/>
            </w:tcBorders>
            <w:shd w:val="clear" w:color="auto" w:fill="auto"/>
            <w:vAlign w:val="center"/>
          </w:tcPr>
          <w:p w14:paraId="33E7720A" w14:textId="77777777" w:rsidR="008F63E4" w:rsidRPr="008F63E4" w:rsidRDefault="008F63E4" w:rsidP="008F63E4">
            <w:pPr>
              <w:spacing w:after="0" w:line="360" w:lineRule="auto"/>
              <w:ind w:right="-26"/>
              <w:jc w:val="both"/>
              <w:rPr>
                <w:rFonts w:ascii="Times New Roman" w:eastAsia="Times New Roman" w:hAnsi="Times New Roman" w:cs="Times New Roman"/>
                <w:bCs/>
                <w:sz w:val="24"/>
                <w:szCs w:val="24"/>
                <w:lang w:val="bg-BG"/>
              </w:rPr>
            </w:pPr>
            <w:r w:rsidRPr="008F63E4">
              <w:rPr>
                <w:rFonts w:ascii="Times New Roman" w:eastAsia="Times New Roman" w:hAnsi="Times New Roman" w:cs="Times New Roman"/>
                <w:bCs/>
                <w:sz w:val="24"/>
                <w:szCs w:val="24"/>
                <w:lang w:val="bg-BG"/>
              </w:rPr>
              <w:t xml:space="preserve">   127</w:t>
            </w:r>
          </w:p>
        </w:tc>
      </w:tr>
      <w:tr w:rsidR="008F63E4" w:rsidRPr="008F63E4" w14:paraId="1EC0311C" w14:textId="77777777" w:rsidTr="00FA0B73">
        <w:trPr>
          <w:jc w:val="center"/>
        </w:trPr>
        <w:tc>
          <w:tcPr>
            <w:tcW w:w="4002" w:type="dxa"/>
            <w:tcBorders>
              <w:left w:val="double" w:sz="4" w:space="0" w:color="auto"/>
            </w:tcBorders>
            <w:shd w:val="clear" w:color="auto" w:fill="auto"/>
          </w:tcPr>
          <w:p w14:paraId="3BC48948" w14:textId="77777777" w:rsidR="008F63E4" w:rsidRPr="008F63E4" w:rsidRDefault="008F63E4" w:rsidP="008F63E4">
            <w:pPr>
              <w:spacing w:after="0" w:line="360" w:lineRule="auto"/>
              <w:jc w:val="both"/>
              <w:rPr>
                <w:rFonts w:ascii="Times New Roman" w:eastAsia="Times New Roman" w:hAnsi="Times New Roman" w:cs="Times New Roman"/>
                <w:sz w:val="24"/>
                <w:szCs w:val="24"/>
                <w:lang w:val="bg-BG"/>
              </w:rPr>
            </w:pPr>
            <w:r w:rsidRPr="008F63E4">
              <w:rPr>
                <w:rFonts w:ascii="Times New Roman" w:eastAsia="Times New Roman" w:hAnsi="Times New Roman" w:cs="Times New Roman"/>
                <w:sz w:val="24"/>
                <w:szCs w:val="24"/>
                <w:lang w:val="bg-BG"/>
              </w:rPr>
              <w:t>Лица на 15-18 години</w:t>
            </w:r>
          </w:p>
        </w:tc>
        <w:tc>
          <w:tcPr>
            <w:tcW w:w="1856" w:type="dxa"/>
            <w:shd w:val="clear" w:color="auto" w:fill="auto"/>
            <w:vAlign w:val="center"/>
          </w:tcPr>
          <w:p w14:paraId="7DD353CA" w14:textId="77777777" w:rsidR="008F63E4" w:rsidRPr="008F63E4" w:rsidRDefault="008F63E4" w:rsidP="008F63E4">
            <w:pPr>
              <w:spacing w:after="0" w:line="360" w:lineRule="auto"/>
              <w:ind w:right="-26"/>
              <w:jc w:val="both"/>
              <w:rPr>
                <w:rFonts w:ascii="Times New Roman" w:eastAsia="Times New Roman" w:hAnsi="Times New Roman" w:cs="Times New Roman"/>
                <w:sz w:val="24"/>
                <w:szCs w:val="24"/>
                <w:lang w:val="bg-BG"/>
              </w:rPr>
            </w:pPr>
            <w:r w:rsidRPr="008F63E4">
              <w:rPr>
                <w:rFonts w:ascii="Times New Roman" w:eastAsia="Times New Roman" w:hAnsi="Times New Roman" w:cs="Times New Roman"/>
                <w:sz w:val="24"/>
                <w:szCs w:val="24"/>
                <w:lang w:val="bg-BG"/>
              </w:rPr>
              <w:t>1 185</w:t>
            </w:r>
          </w:p>
        </w:tc>
        <w:tc>
          <w:tcPr>
            <w:tcW w:w="1843" w:type="dxa"/>
            <w:tcBorders>
              <w:right w:val="double" w:sz="4" w:space="0" w:color="auto"/>
            </w:tcBorders>
            <w:shd w:val="clear" w:color="auto" w:fill="auto"/>
            <w:vAlign w:val="center"/>
          </w:tcPr>
          <w:p w14:paraId="2F4254E9" w14:textId="77777777" w:rsidR="008F63E4" w:rsidRPr="008F63E4" w:rsidRDefault="008F63E4" w:rsidP="008F63E4">
            <w:pPr>
              <w:spacing w:after="0" w:line="360" w:lineRule="auto"/>
              <w:ind w:right="-26"/>
              <w:jc w:val="both"/>
              <w:rPr>
                <w:rFonts w:ascii="Times New Roman" w:eastAsia="Times New Roman" w:hAnsi="Times New Roman" w:cs="Times New Roman"/>
                <w:bCs/>
                <w:sz w:val="24"/>
                <w:szCs w:val="24"/>
                <w:lang w:val="bg-BG"/>
              </w:rPr>
            </w:pPr>
            <w:r w:rsidRPr="008F63E4">
              <w:rPr>
                <w:rFonts w:ascii="Times New Roman" w:eastAsia="Times New Roman" w:hAnsi="Times New Roman" w:cs="Times New Roman"/>
                <w:bCs/>
                <w:sz w:val="24"/>
                <w:szCs w:val="24"/>
                <w:lang w:val="bg-BG"/>
              </w:rPr>
              <w:t>2 023</w:t>
            </w:r>
          </w:p>
        </w:tc>
      </w:tr>
      <w:tr w:rsidR="008F63E4" w:rsidRPr="008F63E4" w14:paraId="71F2E4CE" w14:textId="77777777" w:rsidTr="00FA0B73">
        <w:trPr>
          <w:jc w:val="center"/>
        </w:trPr>
        <w:tc>
          <w:tcPr>
            <w:tcW w:w="4002" w:type="dxa"/>
            <w:tcBorders>
              <w:left w:val="double" w:sz="4" w:space="0" w:color="auto"/>
            </w:tcBorders>
            <w:shd w:val="clear" w:color="auto" w:fill="auto"/>
            <w:vAlign w:val="bottom"/>
          </w:tcPr>
          <w:p w14:paraId="4E28B711" w14:textId="77777777" w:rsidR="008F63E4" w:rsidRPr="008F63E4" w:rsidRDefault="008F63E4" w:rsidP="008F63E4">
            <w:pPr>
              <w:spacing w:after="0" w:line="360" w:lineRule="auto"/>
              <w:jc w:val="both"/>
              <w:rPr>
                <w:rFonts w:ascii="Times New Roman" w:eastAsia="Times New Roman" w:hAnsi="Times New Roman" w:cs="Times New Roman"/>
                <w:sz w:val="24"/>
                <w:szCs w:val="24"/>
                <w:lang w:val="bg-BG"/>
              </w:rPr>
            </w:pPr>
            <w:r w:rsidRPr="008F63E4">
              <w:rPr>
                <w:rFonts w:ascii="Times New Roman" w:eastAsia="Times New Roman" w:hAnsi="Times New Roman" w:cs="Times New Roman"/>
                <w:sz w:val="24"/>
                <w:szCs w:val="24"/>
                <w:lang w:val="bg-BG"/>
              </w:rPr>
              <w:t>Лица на 19-29 години</w:t>
            </w:r>
          </w:p>
        </w:tc>
        <w:tc>
          <w:tcPr>
            <w:tcW w:w="1856" w:type="dxa"/>
            <w:shd w:val="clear" w:color="auto" w:fill="auto"/>
          </w:tcPr>
          <w:p w14:paraId="0B03F45A" w14:textId="77777777" w:rsidR="008F63E4" w:rsidRPr="008F63E4" w:rsidRDefault="008F63E4" w:rsidP="008F63E4">
            <w:pPr>
              <w:spacing w:after="0" w:line="360" w:lineRule="auto"/>
              <w:ind w:right="-26"/>
              <w:jc w:val="both"/>
              <w:rPr>
                <w:rFonts w:ascii="Times New Roman" w:eastAsia="Times New Roman" w:hAnsi="Times New Roman" w:cs="Times New Roman"/>
                <w:sz w:val="24"/>
                <w:szCs w:val="24"/>
                <w:lang w:val="bg-BG"/>
              </w:rPr>
            </w:pPr>
          </w:p>
        </w:tc>
        <w:tc>
          <w:tcPr>
            <w:tcW w:w="1843" w:type="dxa"/>
            <w:tcBorders>
              <w:right w:val="double" w:sz="4" w:space="0" w:color="auto"/>
            </w:tcBorders>
            <w:shd w:val="clear" w:color="auto" w:fill="auto"/>
            <w:vAlign w:val="center"/>
          </w:tcPr>
          <w:p w14:paraId="31C1C6C3" w14:textId="77777777" w:rsidR="008F63E4" w:rsidRPr="008F63E4" w:rsidRDefault="008F63E4" w:rsidP="008F63E4">
            <w:pPr>
              <w:spacing w:after="0" w:line="360" w:lineRule="auto"/>
              <w:ind w:right="-26"/>
              <w:jc w:val="both"/>
              <w:rPr>
                <w:rFonts w:ascii="Times New Roman" w:eastAsia="Times New Roman" w:hAnsi="Times New Roman" w:cs="Times New Roman"/>
                <w:b/>
                <w:sz w:val="24"/>
                <w:szCs w:val="24"/>
                <w:lang w:val="bg-BG"/>
              </w:rPr>
            </w:pPr>
          </w:p>
        </w:tc>
      </w:tr>
      <w:tr w:rsidR="008F63E4" w:rsidRPr="008F63E4" w14:paraId="6491BD44" w14:textId="77777777" w:rsidTr="00FA0B73">
        <w:trPr>
          <w:jc w:val="center"/>
        </w:trPr>
        <w:tc>
          <w:tcPr>
            <w:tcW w:w="4002" w:type="dxa"/>
            <w:tcBorders>
              <w:left w:val="double" w:sz="4" w:space="0" w:color="auto"/>
            </w:tcBorders>
            <w:shd w:val="clear" w:color="auto" w:fill="auto"/>
            <w:vAlign w:val="bottom"/>
          </w:tcPr>
          <w:p w14:paraId="0E4094FF" w14:textId="77777777" w:rsidR="008F63E4" w:rsidRPr="008F63E4" w:rsidRDefault="008F63E4" w:rsidP="008F63E4">
            <w:pPr>
              <w:spacing w:after="0" w:line="360" w:lineRule="auto"/>
              <w:jc w:val="both"/>
              <w:rPr>
                <w:rFonts w:ascii="Times New Roman" w:eastAsia="Times New Roman" w:hAnsi="Times New Roman" w:cs="Times New Roman"/>
                <w:b/>
                <w:bCs/>
                <w:sz w:val="24"/>
                <w:szCs w:val="24"/>
                <w:lang w:val="bg-BG"/>
              </w:rPr>
            </w:pPr>
            <w:r w:rsidRPr="008F63E4">
              <w:rPr>
                <w:rFonts w:ascii="Times New Roman" w:eastAsia="Times New Roman" w:hAnsi="Times New Roman" w:cs="Times New Roman"/>
                <w:b/>
                <w:bCs/>
                <w:sz w:val="24"/>
                <w:szCs w:val="24"/>
                <w:lang w:val="bg-BG"/>
              </w:rPr>
              <w:t>Родители</w:t>
            </w:r>
          </w:p>
        </w:tc>
        <w:tc>
          <w:tcPr>
            <w:tcW w:w="1856" w:type="dxa"/>
            <w:shd w:val="clear" w:color="auto" w:fill="auto"/>
            <w:vAlign w:val="center"/>
          </w:tcPr>
          <w:p w14:paraId="5EA0AC50" w14:textId="77777777" w:rsidR="008F63E4" w:rsidRPr="008F63E4" w:rsidRDefault="008F63E4" w:rsidP="008F63E4">
            <w:pPr>
              <w:spacing w:after="0" w:line="360" w:lineRule="auto"/>
              <w:ind w:right="-26"/>
              <w:jc w:val="both"/>
              <w:rPr>
                <w:rFonts w:ascii="Times New Roman" w:eastAsia="Times New Roman" w:hAnsi="Times New Roman" w:cs="Times New Roman"/>
                <w:b/>
                <w:bCs/>
                <w:sz w:val="24"/>
                <w:szCs w:val="24"/>
                <w:lang w:val="bg-BG"/>
              </w:rPr>
            </w:pPr>
            <w:r w:rsidRPr="008F63E4">
              <w:rPr>
                <w:rFonts w:ascii="Times New Roman" w:eastAsia="Times New Roman" w:hAnsi="Times New Roman" w:cs="Times New Roman"/>
                <w:b/>
                <w:bCs/>
                <w:sz w:val="24"/>
                <w:szCs w:val="24"/>
                <w:lang w:val="bg-BG"/>
              </w:rPr>
              <w:t xml:space="preserve">   689</w:t>
            </w:r>
          </w:p>
        </w:tc>
        <w:tc>
          <w:tcPr>
            <w:tcW w:w="1843" w:type="dxa"/>
            <w:tcBorders>
              <w:right w:val="double" w:sz="4" w:space="0" w:color="auto"/>
            </w:tcBorders>
            <w:shd w:val="clear" w:color="auto" w:fill="auto"/>
            <w:vAlign w:val="center"/>
          </w:tcPr>
          <w:p w14:paraId="54FF634F" w14:textId="77777777" w:rsidR="008F63E4" w:rsidRPr="008F63E4" w:rsidRDefault="008F63E4" w:rsidP="008F63E4">
            <w:pPr>
              <w:spacing w:after="0" w:line="360" w:lineRule="auto"/>
              <w:ind w:right="-26"/>
              <w:jc w:val="both"/>
              <w:rPr>
                <w:rFonts w:ascii="Times New Roman" w:eastAsia="Times New Roman" w:hAnsi="Times New Roman" w:cs="Times New Roman"/>
                <w:b/>
                <w:bCs/>
                <w:sz w:val="24"/>
                <w:szCs w:val="24"/>
                <w:lang w:val="bg-BG"/>
              </w:rPr>
            </w:pPr>
            <w:r w:rsidRPr="008F63E4">
              <w:rPr>
                <w:rFonts w:ascii="Times New Roman" w:eastAsia="Times New Roman" w:hAnsi="Times New Roman" w:cs="Times New Roman"/>
                <w:b/>
                <w:bCs/>
                <w:sz w:val="24"/>
                <w:szCs w:val="24"/>
                <w:lang w:val="bg-BG"/>
              </w:rPr>
              <w:t>1 074</w:t>
            </w:r>
          </w:p>
        </w:tc>
      </w:tr>
      <w:tr w:rsidR="008F63E4" w:rsidRPr="008F63E4" w14:paraId="7E1A9584" w14:textId="77777777" w:rsidTr="00FA0B73">
        <w:trPr>
          <w:jc w:val="center"/>
        </w:trPr>
        <w:tc>
          <w:tcPr>
            <w:tcW w:w="4002" w:type="dxa"/>
            <w:tcBorders>
              <w:left w:val="double" w:sz="4" w:space="0" w:color="auto"/>
            </w:tcBorders>
            <w:shd w:val="clear" w:color="auto" w:fill="auto"/>
            <w:vAlign w:val="bottom"/>
          </w:tcPr>
          <w:p w14:paraId="4616C54D" w14:textId="77777777" w:rsidR="008F63E4" w:rsidRPr="008F63E4" w:rsidRDefault="008F63E4" w:rsidP="008F63E4">
            <w:pPr>
              <w:spacing w:after="0" w:line="360" w:lineRule="auto"/>
              <w:jc w:val="both"/>
              <w:rPr>
                <w:rFonts w:ascii="Times New Roman" w:eastAsia="Times New Roman" w:hAnsi="Times New Roman" w:cs="Times New Roman"/>
                <w:b/>
                <w:bCs/>
                <w:sz w:val="24"/>
                <w:szCs w:val="24"/>
                <w:lang w:val="bg-BG"/>
              </w:rPr>
            </w:pPr>
            <w:r w:rsidRPr="008F63E4">
              <w:rPr>
                <w:rFonts w:ascii="Times New Roman" w:eastAsia="Times New Roman" w:hAnsi="Times New Roman" w:cs="Times New Roman"/>
                <w:b/>
                <w:bCs/>
                <w:sz w:val="24"/>
                <w:szCs w:val="24"/>
                <w:lang w:val="bg-BG"/>
              </w:rPr>
              <w:t>Училищни специалисти</w:t>
            </w:r>
          </w:p>
        </w:tc>
        <w:tc>
          <w:tcPr>
            <w:tcW w:w="1856" w:type="dxa"/>
            <w:shd w:val="clear" w:color="auto" w:fill="auto"/>
            <w:vAlign w:val="center"/>
          </w:tcPr>
          <w:p w14:paraId="729BEE84" w14:textId="77777777" w:rsidR="008F63E4" w:rsidRPr="008F63E4" w:rsidRDefault="008F63E4" w:rsidP="008F63E4">
            <w:pPr>
              <w:spacing w:after="0" w:line="360" w:lineRule="auto"/>
              <w:ind w:right="-26"/>
              <w:jc w:val="both"/>
              <w:rPr>
                <w:rFonts w:ascii="Times New Roman" w:eastAsia="Times New Roman" w:hAnsi="Times New Roman" w:cs="Times New Roman"/>
                <w:b/>
                <w:bCs/>
                <w:sz w:val="24"/>
                <w:szCs w:val="24"/>
                <w:lang w:val="bg-BG"/>
              </w:rPr>
            </w:pPr>
            <w:r w:rsidRPr="008F63E4">
              <w:rPr>
                <w:rFonts w:ascii="Times New Roman" w:eastAsia="Times New Roman" w:hAnsi="Times New Roman" w:cs="Times New Roman"/>
                <w:b/>
                <w:bCs/>
                <w:sz w:val="24"/>
                <w:szCs w:val="24"/>
                <w:lang w:val="bg-BG"/>
              </w:rPr>
              <w:t xml:space="preserve">   595</w:t>
            </w:r>
          </w:p>
        </w:tc>
        <w:tc>
          <w:tcPr>
            <w:tcW w:w="1843" w:type="dxa"/>
            <w:tcBorders>
              <w:right w:val="double" w:sz="4" w:space="0" w:color="auto"/>
            </w:tcBorders>
            <w:shd w:val="clear" w:color="auto" w:fill="auto"/>
            <w:vAlign w:val="center"/>
          </w:tcPr>
          <w:p w14:paraId="631A2C19" w14:textId="77777777" w:rsidR="008F63E4" w:rsidRPr="008F63E4" w:rsidRDefault="008F63E4" w:rsidP="008F63E4">
            <w:pPr>
              <w:spacing w:after="0" w:line="360" w:lineRule="auto"/>
              <w:ind w:right="-26"/>
              <w:jc w:val="both"/>
              <w:rPr>
                <w:rFonts w:ascii="Times New Roman" w:eastAsia="Times New Roman" w:hAnsi="Times New Roman" w:cs="Times New Roman"/>
                <w:b/>
                <w:bCs/>
                <w:sz w:val="24"/>
                <w:szCs w:val="24"/>
                <w:lang w:val="bg-BG"/>
              </w:rPr>
            </w:pPr>
            <w:r w:rsidRPr="008F63E4">
              <w:rPr>
                <w:rFonts w:ascii="Times New Roman" w:eastAsia="Times New Roman" w:hAnsi="Times New Roman" w:cs="Times New Roman"/>
                <w:b/>
                <w:bCs/>
                <w:sz w:val="24"/>
                <w:szCs w:val="24"/>
                <w:lang w:val="bg-BG"/>
              </w:rPr>
              <w:t xml:space="preserve">   962</w:t>
            </w:r>
          </w:p>
        </w:tc>
      </w:tr>
      <w:tr w:rsidR="008F63E4" w:rsidRPr="008F63E4" w14:paraId="0B06661B" w14:textId="77777777" w:rsidTr="00FA0B73">
        <w:trPr>
          <w:jc w:val="center"/>
        </w:trPr>
        <w:tc>
          <w:tcPr>
            <w:tcW w:w="4002" w:type="dxa"/>
            <w:tcBorders>
              <w:left w:val="double" w:sz="4" w:space="0" w:color="auto"/>
              <w:bottom w:val="double" w:sz="4" w:space="0" w:color="auto"/>
            </w:tcBorders>
            <w:shd w:val="clear" w:color="auto" w:fill="auto"/>
            <w:vAlign w:val="bottom"/>
          </w:tcPr>
          <w:p w14:paraId="5CE6F25F" w14:textId="77777777" w:rsidR="008F63E4" w:rsidRPr="008F63E4" w:rsidRDefault="008F63E4" w:rsidP="008F63E4">
            <w:pPr>
              <w:spacing w:after="0" w:line="360" w:lineRule="auto"/>
              <w:jc w:val="both"/>
              <w:rPr>
                <w:rFonts w:ascii="Times New Roman" w:eastAsia="Times New Roman" w:hAnsi="Times New Roman" w:cs="Times New Roman"/>
                <w:b/>
                <w:bCs/>
                <w:sz w:val="24"/>
                <w:szCs w:val="24"/>
                <w:lang w:val="bg-BG"/>
              </w:rPr>
            </w:pPr>
            <w:r w:rsidRPr="008F63E4">
              <w:rPr>
                <w:rFonts w:ascii="Times New Roman" w:eastAsia="Times New Roman" w:hAnsi="Times New Roman" w:cs="Times New Roman"/>
                <w:b/>
                <w:bCs/>
                <w:sz w:val="24"/>
                <w:szCs w:val="24"/>
                <w:lang w:val="bg-BG"/>
              </w:rPr>
              <w:t>Други</w:t>
            </w:r>
          </w:p>
        </w:tc>
        <w:tc>
          <w:tcPr>
            <w:tcW w:w="1856" w:type="dxa"/>
            <w:tcBorders>
              <w:bottom w:val="double" w:sz="4" w:space="0" w:color="auto"/>
            </w:tcBorders>
            <w:shd w:val="clear" w:color="auto" w:fill="auto"/>
            <w:vAlign w:val="center"/>
          </w:tcPr>
          <w:p w14:paraId="22ED0573" w14:textId="77777777" w:rsidR="008F63E4" w:rsidRPr="008F63E4" w:rsidRDefault="008F63E4" w:rsidP="008F63E4">
            <w:pPr>
              <w:spacing w:after="0" w:line="360" w:lineRule="auto"/>
              <w:ind w:right="-26"/>
              <w:jc w:val="both"/>
              <w:rPr>
                <w:rFonts w:ascii="Times New Roman" w:eastAsia="Times New Roman" w:hAnsi="Times New Roman" w:cs="Times New Roman"/>
                <w:b/>
                <w:bCs/>
                <w:sz w:val="24"/>
                <w:szCs w:val="24"/>
                <w:lang w:val="bg-BG"/>
              </w:rPr>
            </w:pPr>
            <w:r w:rsidRPr="008F63E4">
              <w:rPr>
                <w:rFonts w:ascii="Times New Roman" w:eastAsia="Times New Roman" w:hAnsi="Times New Roman" w:cs="Times New Roman"/>
                <w:b/>
                <w:bCs/>
                <w:sz w:val="24"/>
                <w:szCs w:val="24"/>
                <w:lang w:val="bg-BG"/>
              </w:rPr>
              <w:t xml:space="preserve">      -</w:t>
            </w:r>
          </w:p>
        </w:tc>
        <w:tc>
          <w:tcPr>
            <w:tcW w:w="1843" w:type="dxa"/>
            <w:tcBorders>
              <w:bottom w:val="double" w:sz="4" w:space="0" w:color="auto"/>
              <w:right w:val="double" w:sz="4" w:space="0" w:color="auto"/>
            </w:tcBorders>
            <w:shd w:val="clear" w:color="auto" w:fill="auto"/>
            <w:vAlign w:val="center"/>
          </w:tcPr>
          <w:p w14:paraId="79F6C592" w14:textId="77777777" w:rsidR="008F63E4" w:rsidRPr="008F63E4" w:rsidRDefault="008F63E4" w:rsidP="008F63E4">
            <w:pPr>
              <w:spacing w:after="0" w:line="360" w:lineRule="auto"/>
              <w:ind w:right="-26"/>
              <w:jc w:val="both"/>
              <w:rPr>
                <w:rFonts w:ascii="Times New Roman" w:eastAsia="Times New Roman" w:hAnsi="Times New Roman" w:cs="Times New Roman"/>
                <w:b/>
                <w:bCs/>
                <w:sz w:val="24"/>
                <w:szCs w:val="24"/>
                <w:lang w:val="bg-BG"/>
              </w:rPr>
            </w:pPr>
            <w:r w:rsidRPr="008F63E4">
              <w:rPr>
                <w:rFonts w:ascii="Times New Roman" w:eastAsia="Times New Roman" w:hAnsi="Times New Roman" w:cs="Times New Roman"/>
                <w:b/>
                <w:bCs/>
                <w:sz w:val="24"/>
                <w:szCs w:val="24"/>
                <w:lang w:val="bg-BG"/>
              </w:rPr>
              <w:t xml:space="preserve">     78</w:t>
            </w:r>
          </w:p>
        </w:tc>
      </w:tr>
    </w:tbl>
    <w:p w14:paraId="0F87DB39" w14:textId="77777777" w:rsidR="008F63E4" w:rsidRPr="008F63E4" w:rsidRDefault="008F63E4" w:rsidP="00552B5B">
      <w:pPr>
        <w:spacing w:after="0" w:line="360" w:lineRule="auto"/>
        <w:rPr>
          <w:rFonts w:ascii="Times New Roman" w:eastAsia="Times New Roman" w:hAnsi="Times New Roman" w:cs="Times New Roman"/>
          <w:sz w:val="24"/>
          <w:szCs w:val="24"/>
          <w:lang w:val="bg-BG"/>
        </w:rPr>
      </w:pPr>
      <w:r w:rsidRPr="008F63E4">
        <w:rPr>
          <w:rFonts w:ascii="Times New Roman" w:eastAsia="Times New Roman" w:hAnsi="Times New Roman" w:cs="Times New Roman"/>
          <w:b/>
          <w:sz w:val="24"/>
          <w:szCs w:val="24"/>
          <w:lang w:val="bg-BG"/>
        </w:rPr>
        <w:t>Източник: Отдел „Зависимости“, Д „ПЗПЗ“, НЦОЗА</w:t>
      </w:r>
      <w:r w:rsidRPr="008F63E4">
        <w:rPr>
          <w:rFonts w:ascii="Times New Roman" w:eastAsia="Times New Roman" w:hAnsi="Times New Roman" w:cs="Times New Roman"/>
          <w:b/>
          <w:sz w:val="24"/>
          <w:szCs w:val="24"/>
          <w:lang w:val="bg-BG"/>
        </w:rPr>
        <w:br/>
      </w:r>
    </w:p>
    <w:p w14:paraId="69F1E322" w14:textId="77777777" w:rsidR="008F63E4" w:rsidRPr="008F63E4" w:rsidRDefault="008F63E4" w:rsidP="008F63E4">
      <w:pPr>
        <w:spacing w:after="0" w:line="360" w:lineRule="auto"/>
        <w:ind w:firstLine="426"/>
        <w:jc w:val="both"/>
        <w:rPr>
          <w:rFonts w:ascii="Times New Roman" w:eastAsia="Times New Roman" w:hAnsi="Times New Roman" w:cs="Times New Roman"/>
          <w:sz w:val="24"/>
          <w:szCs w:val="24"/>
          <w:lang w:val="bg-BG"/>
        </w:rPr>
      </w:pPr>
      <w:r w:rsidRPr="008F63E4">
        <w:rPr>
          <w:rFonts w:ascii="Times New Roman" w:eastAsia="Times New Roman" w:hAnsi="Times New Roman" w:cs="Times New Roman"/>
          <w:sz w:val="24"/>
          <w:szCs w:val="24"/>
          <w:lang w:val="bg-BG"/>
        </w:rPr>
        <w:t xml:space="preserve">Данните от отчетите на програмите за последните две години показват нарастване на броя на обхванатите участници от различните целеви групи. При учениците този ръст е с 81%, при родителите нарастването е с 56%, а при училищните специалисти – с 62%.  </w:t>
      </w:r>
      <w:r w:rsidRPr="008F63E4">
        <w:rPr>
          <w:rFonts w:ascii="Times New Roman" w:eastAsia="Times New Roman" w:hAnsi="Times New Roman" w:cs="Times New Roman"/>
          <w:bCs/>
          <w:sz w:val="24"/>
          <w:szCs w:val="24"/>
          <w:lang w:val="bg-BG"/>
        </w:rPr>
        <w:t xml:space="preserve">(виж </w:t>
      </w:r>
      <w:r w:rsidRPr="008F63E4">
        <w:rPr>
          <w:rFonts w:ascii="Times New Roman" w:eastAsia="Times New Roman" w:hAnsi="Times New Roman" w:cs="Times New Roman"/>
          <w:bCs/>
          <w:i/>
          <w:sz w:val="24"/>
          <w:szCs w:val="24"/>
          <w:lang w:val="bg-BG"/>
        </w:rPr>
        <w:t>Таблица 4-2</w:t>
      </w:r>
      <w:r w:rsidRPr="008F63E4">
        <w:rPr>
          <w:rFonts w:ascii="Times New Roman" w:eastAsia="Times New Roman" w:hAnsi="Times New Roman" w:cs="Times New Roman"/>
          <w:bCs/>
          <w:sz w:val="24"/>
          <w:szCs w:val="24"/>
          <w:lang w:val="bg-BG"/>
        </w:rPr>
        <w:t>)</w:t>
      </w:r>
    </w:p>
    <w:p w14:paraId="7FA38FDA" w14:textId="77777777" w:rsidR="008F63E4" w:rsidRPr="008F63E4" w:rsidRDefault="008F63E4" w:rsidP="008F63E4">
      <w:pPr>
        <w:spacing w:after="0" w:line="360" w:lineRule="auto"/>
        <w:ind w:firstLine="426"/>
        <w:jc w:val="both"/>
        <w:rPr>
          <w:rFonts w:ascii="Times New Roman" w:eastAsia="Times New Roman" w:hAnsi="Times New Roman" w:cs="Times New Roman"/>
          <w:sz w:val="24"/>
          <w:szCs w:val="24"/>
          <w:lang w:val="bg-BG"/>
        </w:rPr>
      </w:pPr>
      <w:r w:rsidRPr="008F63E4">
        <w:rPr>
          <w:rFonts w:ascii="Times New Roman" w:eastAsia="Times New Roman" w:hAnsi="Times New Roman" w:cs="Times New Roman"/>
          <w:sz w:val="24"/>
          <w:szCs w:val="24"/>
          <w:lang w:val="bg-BG"/>
        </w:rPr>
        <w:t xml:space="preserve">Програмата „От връстници за връстници” има разработен вариант за приложение в онлайн среда, което обяснява по-големия брой обхванати хора от различните целеви групи. </w:t>
      </w:r>
    </w:p>
    <w:p w14:paraId="40D28BBE" w14:textId="77777777" w:rsidR="008F63E4" w:rsidRPr="008F63E4" w:rsidRDefault="008F63E4" w:rsidP="008F63E4">
      <w:pPr>
        <w:spacing w:after="0" w:line="360" w:lineRule="auto"/>
        <w:ind w:firstLine="426"/>
        <w:jc w:val="both"/>
        <w:rPr>
          <w:rFonts w:ascii="Times New Roman" w:eastAsia="Times New Roman" w:hAnsi="Times New Roman" w:cs="Times New Roman"/>
          <w:sz w:val="24"/>
          <w:szCs w:val="24"/>
          <w:lang w:val="bg-BG"/>
        </w:rPr>
      </w:pPr>
      <w:r w:rsidRPr="008F63E4">
        <w:rPr>
          <w:rFonts w:ascii="Times New Roman" w:eastAsia="Times New Roman" w:hAnsi="Times New Roman" w:cs="Times New Roman"/>
          <w:sz w:val="24"/>
          <w:szCs w:val="24"/>
          <w:lang w:val="bg-BG"/>
        </w:rPr>
        <w:lastRenderedPageBreak/>
        <w:t>Очаква се нормализиране на обстановката в училищата, предвид отслабването на Ковид епидемията и постепенното натрупване на опит на специалистите да доведе до разширяване на обхвата на националните програми по превенция.</w:t>
      </w:r>
    </w:p>
    <w:p w14:paraId="6847C114" w14:textId="77777777" w:rsidR="008F63E4" w:rsidRPr="008F63E4" w:rsidRDefault="008F63E4" w:rsidP="008F63E4">
      <w:pPr>
        <w:spacing w:after="0" w:line="360" w:lineRule="auto"/>
        <w:ind w:firstLine="426"/>
        <w:jc w:val="both"/>
        <w:rPr>
          <w:rFonts w:ascii="Times New Roman" w:eastAsia="Times New Roman" w:hAnsi="Times New Roman" w:cs="Times New Roman"/>
          <w:sz w:val="24"/>
          <w:szCs w:val="24"/>
          <w:lang w:val="bg-BG"/>
        </w:rPr>
      </w:pPr>
      <w:r w:rsidRPr="008F63E4">
        <w:rPr>
          <w:rFonts w:ascii="Times New Roman" w:eastAsia="Times New Roman" w:hAnsi="Times New Roman" w:cs="Times New Roman"/>
          <w:sz w:val="24"/>
          <w:szCs w:val="24"/>
          <w:lang w:val="bg-BG"/>
        </w:rPr>
        <w:t>В края на 2021 г. двете национални програми изглежда биват възприемани като безусловна възможност да се провежда универсална превенция на училищно ниво и все повече да се ангажират местните ресурси за нейното осъществяване.</w:t>
      </w:r>
    </w:p>
    <w:p w14:paraId="236ED4E3" w14:textId="77777777" w:rsidR="008F63E4" w:rsidRPr="008F63E4" w:rsidRDefault="008F63E4" w:rsidP="00552B5B">
      <w:pPr>
        <w:spacing w:after="0" w:line="360" w:lineRule="auto"/>
        <w:jc w:val="both"/>
        <w:rPr>
          <w:rFonts w:ascii="Times New Roman" w:eastAsia="Times New Roman" w:hAnsi="Times New Roman" w:cs="Times New Roman"/>
          <w:sz w:val="24"/>
          <w:szCs w:val="24"/>
          <w:lang w:val="bg-BG"/>
        </w:rPr>
      </w:pPr>
    </w:p>
    <w:p w14:paraId="6DE9CF7F" w14:textId="77777777" w:rsidR="008F63E4" w:rsidRPr="008F63E4" w:rsidRDefault="008F63E4" w:rsidP="008F63E4">
      <w:pPr>
        <w:spacing w:after="0" w:line="360" w:lineRule="auto"/>
        <w:ind w:firstLine="426"/>
        <w:jc w:val="both"/>
        <w:rPr>
          <w:rFonts w:ascii="Times New Roman" w:eastAsia="Times New Roman" w:hAnsi="Times New Roman" w:cs="Times New Roman"/>
          <w:b/>
          <w:sz w:val="24"/>
          <w:szCs w:val="24"/>
          <w:lang w:val="bg-BG"/>
        </w:rPr>
      </w:pPr>
      <w:r w:rsidRPr="008F63E4">
        <w:rPr>
          <w:rFonts w:ascii="Times New Roman" w:eastAsia="Times New Roman" w:hAnsi="Times New Roman" w:cs="Times New Roman"/>
          <w:b/>
          <w:sz w:val="24"/>
          <w:szCs w:val="24"/>
          <w:lang w:val="bg-BG"/>
        </w:rPr>
        <w:t>Други програми по универсална превенция</w:t>
      </w:r>
    </w:p>
    <w:p w14:paraId="3DCA1C78" w14:textId="77777777" w:rsidR="008F63E4" w:rsidRPr="008F63E4" w:rsidRDefault="008F63E4" w:rsidP="008F63E4">
      <w:pPr>
        <w:spacing w:after="0" w:line="360" w:lineRule="auto"/>
        <w:ind w:firstLine="426"/>
        <w:jc w:val="both"/>
        <w:rPr>
          <w:rFonts w:ascii="Times New Roman" w:eastAsia="Times New Roman" w:hAnsi="Times New Roman" w:cs="Times New Roman"/>
          <w:sz w:val="24"/>
          <w:szCs w:val="24"/>
          <w:lang w:val="bg-BG"/>
        </w:rPr>
      </w:pPr>
    </w:p>
    <w:p w14:paraId="0DB2FFA3" w14:textId="77777777" w:rsidR="008F63E4" w:rsidRPr="008F63E4" w:rsidRDefault="008F63E4" w:rsidP="008F63E4">
      <w:pPr>
        <w:spacing w:after="0" w:line="360" w:lineRule="auto"/>
        <w:ind w:firstLine="426"/>
        <w:jc w:val="both"/>
        <w:rPr>
          <w:rFonts w:ascii="Times New Roman" w:eastAsia="Times New Roman" w:hAnsi="Times New Roman" w:cs="Times New Roman"/>
          <w:b/>
          <w:sz w:val="24"/>
          <w:szCs w:val="24"/>
          <w:lang w:val="bg-BG"/>
        </w:rPr>
      </w:pPr>
      <w:r w:rsidRPr="008F63E4">
        <w:rPr>
          <w:rFonts w:ascii="Times New Roman" w:eastAsia="Times New Roman" w:hAnsi="Times New Roman" w:cs="Times New Roman"/>
          <w:b/>
          <w:sz w:val="24"/>
          <w:szCs w:val="24"/>
          <w:lang w:val="bg-BG"/>
        </w:rPr>
        <w:t>Програми получили съгласие по Наредба №6 за условията и реда за осъществяване на програми за превенция на употребата на наркотични вещества:</w:t>
      </w:r>
    </w:p>
    <w:p w14:paraId="2705D41A" w14:textId="77777777" w:rsidR="008F63E4" w:rsidRPr="008F63E4" w:rsidRDefault="008F63E4" w:rsidP="008F63E4">
      <w:pPr>
        <w:pStyle w:val="ListParagraph"/>
        <w:numPr>
          <w:ilvl w:val="0"/>
          <w:numId w:val="3"/>
        </w:numPr>
        <w:spacing w:after="0" w:line="360" w:lineRule="auto"/>
        <w:ind w:left="720" w:hanging="270"/>
        <w:jc w:val="both"/>
        <w:rPr>
          <w:rFonts w:ascii="Times New Roman" w:eastAsia="Times New Roman" w:hAnsi="Times New Roman" w:cs="Times New Roman"/>
          <w:sz w:val="24"/>
          <w:szCs w:val="24"/>
          <w:lang w:val="bg-BG"/>
        </w:rPr>
      </w:pPr>
      <w:r w:rsidRPr="008F63E4">
        <w:rPr>
          <w:rFonts w:ascii="Times New Roman" w:eastAsia="Times New Roman" w:hAnsi="Times New Roman" w:cs="Times New Roman"/>
          <w:sz w:val="24"/>
          <w:szCs w:val="24"/>
          <w:lang w:val="bg-BG"/>
        </w:rPr>
        <w:t>Програма за превенция на употребата на наркотични вещества сред ученици 5-7 клас (на ПИЦ Варна). Основава се на наръчници (ръководства за учители за работа в клас, индивидуални учебни тетрадки на ученика, помощни материали), предоставяне на информация и водене на интерактивни упражнения от педагогически специалисти. През 2021 г. програмата се реализира в 16 училища.</w:t>
      </w:r>
    </w:p>
    <w:p w14:paraId="25A6B2A7" w14:textId="77777777" w:rsidR="008F63E4" w:rsidRPr="008F63E4" w:rsidRDefault="008F63E4" w:rsidP="008F63E4">
      <w:pPr>
        <w:pStyle w:val="ListParagraph"/>
        <w:numPr>
          <w:ilvl w:val="0"/>
          <w:numId w:val="3"/>
        </w:numPr>
        <w:spacing w:after="0" w:line="360" w:lineRule="auto"/>
        <w:ind w:left="720" w:hanging="270"/>
        <w:jc w:val="both"/>
        <w:rPr>
          <w:rFonts w:ascii="Times New Roman" w:eastAsia="Times New Roman" w:hAnsi="Times New Roman" w:cs="Times New Roman"/>
          <w:sz w:val="24"/>
          <w:szCs w:val="24"/>
          <w:lang w:val="bg-BG"/>
        </w:rPr>
      </w:pPr>
      <w:r w:rsidRPr="008F63E4">
        <w:rPr>
          <w:rFonts w:ascii="Times New Roman" w:eastAsia="Times New Roman" w:hAnsi="Times New Roman" w:cs="Times New Roman"/>
          <w:sz w:val="24"/>
          <w:szCs w:val="24"/>
          <w:lang w:val="bg-BG"/>
        </w:rPr>
        <w:t>Програма за превенция на употребата на наркотични вещества сред ученици 8-11  клас (на ПИЦ Варна). Насочена е към изграждане на училищни превантивни клубове и предоставяне на информация и мотивационна подкрепа по метода „връстници обучават връстници“. През 2021 г. програмата се реализира в 11 училища.</w:t>
      </w:r>
    </w:p>
    <w:p w14:paraId="072075E8" w14:textId="77777777" w:rsidR="008F63E4" w:rsidRPr="008F63E4" w:rsidRDefault="008F63E4" w:rsidP="008F63E4">
      <w:pPr>
        <w:pStyle w:val="ListParagraph"/>
        <w:numPr>
          <w:ilvl w:val="0"/>
          <w:numId w:val="3"/>
        </w:numPr>
        <w:spacing w:after="0" w:line="360" w:lineRule="auto"/>
        <w:ind w:left="720" w:hanging="270"/>
        <w:jc w:val="both"/>
        <w:rPr>
          <w:rFonts w:ascii="Times New Roman" w:eastAsia="Times New Roman" w:hAnsi="Times New Roman" w:cs="Times New Roman"/>
          <w:sz w:val="24"/>
          <w:szCs w:val="24"/>
          <w:lang w:val="bg-BG"/>
        </w:rPr>
      </w:pPr>
      <w:r w:rsidRPr="008F63E4">
        <w:rPr>
          <w:rFonts w:ascii="Times New Roman" w:eastAsia="Times New Roman" w:hAnsi="Times New Roman" w:cs="Times New Roman"/>
          <w:sz w:val="24"/>
          <w:szCs w:val="24"/>
          <w:lang w:val="bg-BG"/>
        </w:rPr>
        <w:t>„Спри! Дрога на пътя.“ (на ПИЦ Габрово). Основна цел на програмата е: развиване на личната социална и гражданска отговорност на учениците като подход за преодоляване на рисковите фактори от злоупотреба с наркотични вещества и шофирането под въздействие на психоактивни вещества.</w:t>
      </w:r>
    </w:p>
    <w:p w14:paraId="0357F278" w14:textId="77777777" w:rsidR="008F63E4" w:rsidRPr="008F63E4" w:rsidRDefault="008F63E4" w:rsidP="008F63E4">
      <w:pPr>
        <w:pStyle w:val="ListParagraph"/>
        <w:numPr>
          <w:ilvl w:val="0"/>
          <w:numId w:val="3"/>
        </w:numPr>
        <w:spacing w:after="0" w:line="360" w:lineRule="auto"/>
        <w:ind w:left="720" w:hanging="270"/>
        <w:jc w:val="both"/>
        <w:rPr>
          <w:rFonts w:ascii="Times New Roman" w:eastAsia="Times New Roman" w:hAnsi="Times New Roman" w:cs="Times New Roman"/>
          <w:sz w:val="24"/>
          <w:szCs w:val="24"/>
          <w:lang w:val="bg-BG"/>
        </w:rPr>
      </w:pPr>
      <w:r w:rsidRPr="008F63E4">
        <w:rPr>
          <w:rFonts w:ascii="Times New Roman" w:eastAsia="Times New Roman" w:hAnsi="Times New Roman" w:cs="Times New Roman"/>
          <w:sz w:val="24"/>
          <w:szCs w:val="24"/>
          <w:lang w:val="bg-BG"/>
        </w:rPr>
        <w:t xml:space="preserve"> „Активни родители“ (на ПИЦ Габрово). Основната цел на програмата е: ограничаване на употребата на психоактивни вещества от подрастващи и младежи и намаляване на щетите от вече възникнала употреба чрез активно включване на родителите в превантивни дейности.</w:t>
      </w:r>
    </w:p>
    <w:p w14:paraId="5FFD8703" w14:textId="77777777" w:rsidR="008F63E4" w:rsidRPr="008F63E4" w:rsidRDefault="008F63E4" w:rsidP="008F63E4">
      <w:pPr>
        <w:pStyle w:val="ListParagraph"/>
        <w:numPr>
          <w:ilvl w:val="0"/>
          <w:numId w:val="3"/>
        </w:numPr>
        <w:spacing w:after="0" w:line="360" w:lineRule="auto"/>
        <w:ind w:left="720" w:hanging="270"/>
        <w:jc w:val="both"/>
        <w:rPr>
          <w:rFonts w:ascii="Times New Roman" w:eastAsia="Times New Roman" w:hAnsi="Times New Roman" w:cs="Times New Roman"/>
          <w:sz w:val="24"/>
          <w:szCs w:val="24"/>
          <w:lang w:val="bg-BG"/>
        </w:rPr>
      </w:pPr>
      <w:r w:rsidRPr="008F63E4">
        <w:rPr>
          <w:rFonts w:ascii="Times New Roman" w:eastAsia="Times New Roman" w:hAnsi="Times New Roman" w:cs="Times New Roman"/>
          <w:sz w:val="24"/>
          <w:szCs w:val="24"/>
          <w:lang w:val="bg-BG"/>
        </w:rPr>
        <w:t xml:space="preserve">„Заедно извън час“ (на ПИЦ Габрово). Основната цел на програмата е: ограничаване на проблема с употребата и злоупотребата с наркотични вещества и рисковото поведение сред младите хора, чрез организиране и провеждане на алтернативни </w:t>
      </w:r>
      <w:r w:rsidRPr="008F63E4">
        <w:rPr>
          <w:rFonts w:ascii="Times New Roman" w:eastAsia="Times New Roman" w:hAnsi="Times New Roman" w:cs="Times New Roman"/>
          <w:sz w:val="24"/>
          <w:szCs w:val="24"/>
          <w:lang w:val="bg-BG"/>
        </w:rPr>
        <w:lastRenderedPageBreak/>
        <w:t>занимания в извънучебно време.</w:t>
      </w:r>
      <w:r w:rsidRPr="008F63E4">
        <w:rPr>
          <w:rFonts w:ascii="Times New Roman" w:eastAsia="Times New Roman" w:hAnsi="Times New Roman" w:cs="Times New Roman"/>
          <w:sz w:val="24"/>
          <w:szCs w:val="24"/>
        </w:rPr>
        <w:t xml:space="preserve"> </w:t>
      </w:r>
      <w:r w:rsidRPr="008F63E4">
        <w:rPr>
          <w:rFonts w:ascii="Times New Roman" w:eastAsia="Times New Roman" w:hAnsi="Times New Roman" w:cs="Times New Roman"/>
          <w:sz w:val="24"/>
          <w:szCs w:val="24"/>
          <w:lang w:val="bg-BG"/>
        </w:rPr>
        <w:t>Насочена е към деца и младежи на възраст 13-19 години.</w:t>
      </w:r>
    </w:p>
    <w:p w14:paraId="1C315862" w14:textId="77777777" w:rsidR="008F63E4" w:rsidRPr="008F63E4" w:rsidRDefault="008F63E4" w:rsidP="008F63E4">
      <w:pPr>
        <w:pStyle w:val="ListParagraph"/>
        <w:numPr>
          <w:ilvl w:val="0"/>
          <w:numId w:val="3"/>
        </w:numPr>
        <w:spacing w:after="0" w:line="360" w:lineRule="auto"/>
        <w:ind w:left="720" w:hanging="270"/>
        <w:jc w:val="both"/>
        <w:rPr>
          <w:rFonts w:ascii="Times New Roman" w:eastAsia="Times New Roman" w:hAnsi="Times New Roman" w:cs="Times New Roman"/>
          <w:sz w:val="24"/>
          <w:szCs w:val="24"/>
          <w:lang w:val="bg-BG"/>
        </w:rPr>
      </w:pPr>
      <w:r w:rsidRPr="008F63E4">
        <w:rPr>
          <w:rFonts w:ascii="Times New Roman" w:eastAsia="Times New Roman" w:hAnsi="Times New Roman" w:cs="Times New Roman"/>
          <w:sz w:val="24"/>
          <w:szCs w:val="24"/>
          <w:lang w:val="bg-BG"/>
        </w:rPr>
        <w:t>„Лидерска програма“ (на ПИЦ Габрово). Основната цел на програмата е: предотвратяване, отлагане или намаляване на употребата на психоактивни вещества, чрез превантивни дейности в извънучилищна среда. Дейностите се реализират от обучен екип от младежи-лидери – членове на неформална група от доброволци (Младежки съвет по наркотичните вещества). Насочена е към деца и младежи на възраст 12-29 години.</w:t>
      </w:r>
    </w:p>
    <w:p w14:paraId="2C18565C" w14:textId="77777777" w:rsidR="008F63E4" w:rsidRPr="008F63E4" w:rsidRDefault="008F63E4" w:rsidP="008F63E4">
      <w:pPr>
        <w:pStyle w:val="ListParagraph"/>
        <w:numPr>
          <w:ilvl w:val="0"/>
          <w:numId w:val="10"/>
        </w:numPr>
        <w:spacing w:after="0" w:line="360" w:lineRule="auto"/>
        <w:ind w:left="720" w:hanging="272"/>
        <w:jc w:val="both"/>
        <w:rPr>
          <w:rFonts w:ascii="Times New Roman" w:eastAsia="Times New Roman" w:hAnsi="Times New Roman" w:cs="Times New Roman"/>
          <w:sz w:val="24"/>
          <w:szCs w:val="24"/>
          <w:lang w:val="bg-BG"/>
        </w:rPr>
      </w:pPr>
      <w:r w:rsidRPr="008F63E4">
        <w:rPr>
          <w:rFonts w:ascii="Times New Roman" w:eastAsia="Times New Roman" w:hAnsi="Times New Roman" w:cs="Times New Roman"/>
          <w:sz w:val="24"/>
          <w:szCs w:val="24"/>
          <w:lang w:val="bg-BG"/>
        </w:rPr>
        <w:t xml:space="preserve">„Избирам себе си" и „Избирам себе си – лятна академия“ (на ПИЦ София). Програмата цели превенция употребата на психоактивни вещества в училищна среда, трениране на родители за успешно </w:t>
      </w:r>
      <w:proofErr w:type="spellStart"/>
      <w:r w:rsidRPr="008F63E4">
        <w:rPr>
          <w:rFonts w:ascii="Times New Roman" w:eastAsia="Times New Roman" w:hAnsi="Times New Roman" w:cs="Times New Roman"/>
          <w:sz w:val="24"/>
          <w:szCs w:val="24"/>
          <w:lang w:val="bg-BG"/>
        </w:rPr>
        <w:t>родителстване</w:t>
      </w:r>
      <w:proofErr w:type="spellEnd"/>
      <w:r w:rsidRPr="008F63E4">
        <w:rPr>
          <w:rFonts w:ascii="Times New Roman" w:eastAsia="Times New Roman" w:hAnsi="Times New Roman" w:cs="Times New Roman"/>
          <w:sz w:val="24"/>
          <w:szCs w:val="24"/>
          <w:lang w:val="bg-BG"/>
        </w:rPr>
        <w:t xml:space="preserve">, трениране на училищни специалисти за формиране на нагласи и насочване при индикации за употреба на психоактивни вещества или на деца в риск от употреба. </w:t>
      </w:r>
    </w:p>
    <w:p w14:paraId="3CB5C816" w14:textId="77777777" w:rsidR="008F63E4" w:rsidRPr="008F63E4" w:rsidRDefault="008F63E4" w:rsidP="008F63E4">
      <w:pPr>
        <w:pStyle w:val="ListParagraph"/>
        <w:numPr>
          <w:ilvl w:val="0"/>
          <w:numId w:val="10"/>
        </w:numPr>
        <w:spacing w:after="0" w:line="360" w:lineRule="auto"/>
        <w:ind w:left="720" w:hanging="272"/>
        <w:jc w:val="both"/>
        <w:rPr>
          <w:rFonts w:ascii="Times New Roman" w:eastAsia="Times New Roman" w:hAnsi="Times New Roman" w:cs="Times New Roman"/>
          <w:sz w:val="24"/>
          <w:szCs w:val="24"/>
          <w:lang w:val="bg-BG"/>
        </w:rPr>
      </w:pPr>
      <w:r w:rsidRPr="008F63E4">
        <w:rPr>
          <w:rFonts w:ascii="Times New Roman" w:eastAsia="Times New Roman" w:hAnsi="Times New Roman" w:cs="Times New Roman"/>
          <w:sz w:val="24"/>
          <w:szCs w:val="24"/>
          <w:lang w:val="bg-BG"/>
        </w:rPr>
        <w:t>„К.Е.Ш? - Кой е шефът?" (на ПИЦ София). Програмата има за цел повишаване на родителската компетентност във връзка с превенция на употребата на психоактивни вещества от деца и младежи. Насочена е към родители на деца на възраст 10-15 години и индиректно към деца на тази възраст.</w:t>
      </w:r>
    </w:p>
    <w:p w14:paraId="24C9C478" w14:textId="77777777" w:rsidR="008F63E4" w:rsidRPr="008F63E4" w:rsidRDefault="008F63E4" w:rsidP="008F63E4">
      <w:pPr>
        <w:spacing w:after="0" w:line="360" w:lineRule="auto"/>
        <w:ind w:firstLine="426"/>
        <w:jc w:val="both"/>
        <w:rPr>
          <w:rFonts w:ascii="Times New Roman" w:eastAsia="Times New Roman" w:hAnsi="Times New Roman" w:cs="Times New Roman"/>
          <w:b/>
          <w:sz w:val="24"/>
          <w:szCs w:val="24"/>
          <w:lang w:val="bg-BG"/>
        </w:rPr>
      </w:pPr>
    </w:p>
    <w:p w14:paraId="6B82E637" w14:textId="77777777" w:rsidR="008F63E4" w:rsidRPr="008F63E4" w:rsidRDefault="008F63E4" w:rsidP="008F63E4">
      <w:pPr>
        <w:spacing w:after="0" w:line="360" w:lineRule="auto"/>
        <w:ind w:firstLine="426"/>
        <w:jc w:val="both"/>
        <w:rPr>
          <w:rFonts w:ascii="Times New Roman" w:eastAsia="Times New Roman" w:hAnsi="Times New Roman" w:cs="Times New Roman"/>
          <w:b/>
          <w:sz w:val="24"/>
          <w:szCs w:val="24"/>
          <w:lang w:val="bg-BG"/>
        </w:rPr>
      </w:pPr>
      <w:r w:rsidRPr="008F63E4">
        <w:rPr>
          <w:rFonts w:ascii="Times New Roman" w:eastAsia="Times New Roman" w:hAnsi="Times New Roman" w:cs="Times New Roman"/>
          <w:b/>
          <w:sz w:val="24"/>
          <w:szCs w:val="24"/>
          <w:lang w:val="bg-BG"/>
        </w:rPr>
        <w:t xml:space="preserve">Универсална превенция на употребата на наркотици се осъществява още от следните програми: </w:t>
      </w:r>
    </w:p>
    <w:p w14:paraId="17C6B5C8" w14:textId="77777777" w:rsidR="008F63E4" w:rsidRPr="008F63E4" w:rsidRDefault="008F63E4" w:rsidP="008F63E4">
      <w:pPr>
        <w:pStyle w:val="ListParagraph"/>
        <w:numPr>
          <w:ilvl w:val="0"/>
          <w:numId w:val="4"/>
        </w:numPr>
        <w:spacing w:after="0" w:line="360" w:lineRule="auto"/>
        <w:ind w:left="720" w:hanging="270"/>
        <w:jc w:val="both"/>
        <w:rPr>
          <w:rFonts w:ascii="Times New Roman" w:eastAsia="Times New Roman" w:hAnsi="Times New Roman" w:cs="Times New Roman"/>
          <w:sz w:val="24"/>
          <w:szCs w:val="24"/>
          <w:lang w:val="bg-BG"/>
        </w:rPr>
      </w:pPr>
      <w:r w:rsidRPr="008F63E4">
        <w:rPr>
          <w:rFonts w:ascii="Times New Roman" w:eastAsia="Times New Roman" w:hAnsi="Times New Roman" w:cs="Times New Roman"/>
          <w:sz w:val="24"/>
          <w:szCs w:val="24"/>
          <w:lang w:val="bg-BG"/>
        </w:rPr>
        <w:t>Превенция на рисково поведение в ранното образование – ПИЦ Добрич.</w:t>
      </w:r>
    </w:p>
    <w:p w14:paraId="3D387F6A" w14:textId="77777777" w:rsidR="008F63E4" w:rsidRPr="008F63E4" w:rsidRDefault="008F63E4" w:rsidP="008F63E4">
      <w:pPr>
        <w:pStyle w:val="ListParagraph"/>
        <w:numPr>
          <w:ilvl w:val="0"/>
          <w:numId w:val="4"/>
        </w:numPr>
        <w:spacing w:after="0" w:line="360" w:lineRule="auto"/>
        <w:ind w:left="720" w:hanging="270"/>
        <w:jc w:val="both"/>
        <w:rPr>
          <w:rFonts w:ascii="Times New Roman" w:eastAsia="Times New Roman" w:hAnsi="Times New Roman" w:cs="Times New Roman"/>
          <w:sz w:val="24"/>
          <w:szCs w:val="24"/>
          <w:lang w:val="bg-BG"/>
        </w:rPr>
      </w:pPr>
      <w:r w:rsidRPr="008F63E4">
        <w:rPr>
          <w:rFonts w:ascii="Times New Roman" w:eastAsia="Times New Roman" w:hAnsi="Times New Roman" w:cs="Times New Roman"/>
          <w:sz w:val="24"/>
          <w:szCs w:val="24"/>
          <w:lang w:val="bg-BG"/>
        </w:rPr>
        <w:t xml:space="preserve">Превенция на употреба на наркотици в училищата (8-12 клас) – ПИЦ Добрич. </w:t>
      </w:r>
    </w:p>
    <w:p w14:paraId="3B7CE378" w14:textId="77777777" w:rsidR="008F63E4" w:rsidRPr="008F63E4" w:rsidRDefault="008F63E4" w:rsidP="008F63E4">
      <w:pPr>
        <w:pStyle w:val="ListParagraph"/>
        <w:numPr>
          <w:ilvl w:val="0"/>
          <w:numId w:val="4"/>
        </w:numPr>
        <w:spacing w:after="0" w:line="360" w:lineRule="auto"/>
        <w:ind w:left="720" w:hanging="270"/>
        <w:jc w:val="both"/>
        <w:rPr>
          <w:rFonts w:ascii="Times New Roman" w:eastAsia="Times New Roman" w:hAnsi="Times New Roman" w:cs="Times New Roman"/>
          <w:sz w:val="24"/>
          <w:szCs w:val="24"/>
          <w:lang w:val="bg-BG"/>
        </w:rPr>
      </w:pPr>
      <w:r w:rsidRPr="008F63E4">
        <w:rPr>
          <w:rFonts w:ascii="Times New Roman" w:eastAsia="Times New Roman" w:hAnsi="Times New Roman" w:cs="Times New Roman"/>
          <w:sz w:val="24"/>
          <w:szCs w:val="24"/>
          <w:lang w:val="bg-BG"/>
        </w:rPr>
        <w:t>Интерактивни обучителни тренинги за ученици в училищна среда – ПИЦ Стара Загора.</w:t>
      </w:r>
    </w:p>
    <w:p w14:paraId="412F43E4" w14:textId="77777777" w:rsidR="008F63E4" w:rsidRPr="008F63E4" w:rsidRDefault="008F63E4" w:rsidP="008F63E4">
      <w:pPr>
        <w:pStyle w:val="ListParagraph"/>
        <w:numPr>
          <w:ilvl w:val="0"/>
          <w:numId w:val="4"/>
        </w:numPr>
        <w:spacing w:after="0" w:line="360" w:lineRule="auto"/>
        <w:ind w:left="720" w:hanging="270"/>
        <w:jc w:val="both"/>
        <w:rPr>
          <w:rFonts w:ascii="Times New Roman" w:eastAsia="Times New Roman" w:hAnsi="Times New Roman" w:cs="Times New Roman"/>
          <w:sz w:val="24"/>
          <w:szCs w:val="24"/>
          <w:lang w:val="bg-BG"/>
        </w:rPr>
      </w:pPr>
      <w:r w:rsidRPr="008F63E4">
        <w:rPr>
          <w:rFonts w:ascii="Times New Roman" w:eastAsia="Times New Roman" w:hAnsi="Times New Roman" w:cs="Times New Roman"/>
          <w:sz w:val="24"/>
          <w:szCs w:val="24"/>
          <w:lang w:val="bg-BG"/>
        </w:rPr>
        <w:t>Програма за изграждане на личностни умения сред младите хора (15-18 години) – ПИЦ Плевен.</w:t>
      </w:r>
    </w:p>
    <w:p w14:paraId="4D4C5EBD" w14:textId="77777777" w:rsidR="008F63E4" w:rsidRPr="008F63E4" w:rsidRDefault="008F63E4" w:rsidP="008F63E4">
      <w:pPr>
        <w:pStyle w:val="ListParagraph"/>
        <w:numPr>
          <w:ilvl w:val="0"/>
          <w:numId w:val="4"/>
        </w:numPr>
        <w:spacing w:after="0" w:line="360" w:lineRule="auto"/>
        <w:ind w:left="720" w:hanging="270"/>
        <w:jc w:val="both"/>
        <w:rPr>
          <w:rFonts w:ascii="Times New Roman" w:eastAsia="Times New Roman" w:hAnsi="Times New Roman" w:cs="Times New Roman"/>
          <w:sz w:val="24"/>
          <w:szCs w:val="24"/>
          <w:lang w:val="bg-BG"/>
        </w:rPr>
      </w:pPr>
      <w:r w:rsidRPr="008F63E4">
        <w:rPr>
          <w:rFonts w:ascii="Times New Roman" w:eastAsia="Times New Roman" w:hAnsi="Times New Roman" w:cs="Times New Roman"/>
          <w:sz w:val="24"/>
          <w:szCs w:val="24"/>
          <w:lang w:val="bg-BG"/>
        </w:rPr>
        <w:t xml:space="preserve">Програма за работа с родители – ПИЦ Плевен. </w:t>
      </w:r>
    </w:p>
    <w:p w14:paraId="05DB5B7F" w14:textId="77777777" w:rsidR="008F63E4" w:rsidRPr="008F63E4" w:rsidRDefault="008F63E4" w:rsidP="008F63E4">
      <w:pPr>
        <w:pStyle w:val="ListParagraph"/>
        <w:numPr>
          <w:ilvl w:val="0"/>
          <w:numId w:val="4"/>
        </w:numPr>
        <w:spacing w:after="0" w:line="360" w:lineRule="auto"/>
        <w:ind w:left="720" w:hanging="270"/>
        <w:jc w:val="both"/>
        <w:rPr>
          <w:rFonts w:ascii="Times New Roman" w:eastAsia="Times New Roman" w:hAnsi="Times New Roman" w:cs="Times New Roman"/>
          <w:sz w:val="24"/>
          <w:szCs w:val="24"/>
          <w:lang w:val="bg-BG"/>
        </w:rPr>
      </w:pPr>
      <w:r w:rsidRPr="008F63E4">
        <w:rPr>
          <w:rFonts w:ascii="Times New Roman" w:eastAsia="Times New Roman" w:hAnsi="Times New Roman" w:cs="Times New Roman"/>
          <w:sz w:val="24"/>
          <w:szCs w:val="24"/>
          <w:lang w:val="bg-BG"/>
        </w:rPr>
        <w:t>Проект „Заложи на сигурно!“ – ПИЦ Плевен.</w:t>
      </w:r>
    </w:p>
    <w:p w14:paraId="4B51BAA7" w14:textId="77777777" w:rsidR="008F63E4" w:rsidRPr="008F63E4" w:rsidRDefault="008F63E4" w:rsidP="008F63E4">
      <w:pPr>
        <w:spacing w:after="0" w:line="360" w:lineRule="auto"/>
        <w:ind w:firstLine="357"/>
        <w:jc w:val="both"/>
        <w:rPr>
          <w:rFonts w:ascii="Times New Roman" w:eastAsia="Times New Roman" w:hAnsi="Times New Roman" w:cs="Times New Roman"/>
          <w:sz w:val="24"/>
          <w:szCs w:val="24"/>
          <w:lang w:val="bg-BG"/>
        </w:rPr>
      </w:pPr>
    </w:p>
    <w:p w14:paraId="19727642" w14:textId="77777777" w:rsidR="008F63E4" w:rsidRPr="008F63E4" w:rsidRDefault="008F63E4" w:rsidP="008F63E4">
      <w:pPr>
        <w:spacing w:after="0" w:line="360" w:lineRule="auto"/>
        <w:ind w:firstLine="357"/>
        <w:jc w:val="both"/>
        <w:rPr>
          <w:rFonts w:ascii="Times New Roman" w:eastAsia="Times New Roman" w:hAnsi="Times New Roman" w:cs="Times New Roman"/>
          <w:sz w:val="24"/>
          <w:szCs w:val="24"/>
          <w:lang w:val="bg-BG"/>
        </w:rPr>
      </w:pPr>
      <w:r w:rsidRPr="008F63E4">
        <w:rPr>
          <w:rFonts w:ascii="Times New Roman" w:eastAsia="Times New Roman" w:hAnsi="Times New Roman" w:cs="Times New Roman"/>
          <w:sz w:val="24"/>
          <w:szCs w:val="24"/>
          <w:lang w:val="bg-BG"/>
        </w:rPr>
        <w:t xml:space="preserve">Данните от отчетите на програмите за последните две години показват нарастване на броя на обхванатите участници от различните целеви групи. Близо 7 пъти е нараснал броя </w:t>
      </w:r>
      <w:r w:rsidRPr="008F63E4">
        <w:rPr>
          <w:rFonts w:ascii="Times New Roman" w:eastAsia="Times New Roman" w:hAnsi="Times New Roman" w:cs="Times New Roman"/>
          <w:sz w:val="24"/>
          <w:szCs w:val="24"/>
          <w:lang w:val="bg-BG"/>
        </w:rPr>
        <w:lastRenderedPageBreak/>
        <w:t xml:space="preserve">на обхванатите ученици във възрастовата група до 15 години и около 11 пъти е нараснал във възрастовата група 15-18 г. Три пъти е нараснал броя на достигнатите родители, учители и др. специалисти. </w:t>
      </w:r>
      <w:r w:rsidRPr="008F63E4">
        <w:rPr>
          <w:rFonts w:ascii="Times New Roman" w:eastAsia="Times New Roman" w:hAnsi="Times New Roman" w:cs="Times New Roman"/>
          <w:bCs/>
          <w:sz w:val="24"/>
          <w:szCs w:val="24"/>
          <w:lang w:val="bg-BG"/>
        </w:rPr>
        <w:t xml:space="preserve">(виж </w:t>
      </w:r>
      <w:r w:rsidRPr="008F63E4">
        <w:rPr>
          <w:rFonts w:ascii="Times New Roman" w:eastAsia="Times New Roman" w:hAnsi="Times New Roman" w:cs="Times New Roman"/>
          <w:bCs/>
          <w:i/>
          <w:sz w:val="24"/>
          <w:szCs w:val="24"/>
          <w:lang w:val="bg-BG"/>
        </w:rPr>
        <w:t>Таблица 4-3</w:t>
      </w:r>
      <w:r w:rsidRPr="008F63E4">
        <w:rPr>
          <w:rFonts w:ascii="Times New Roman" w:eastAsia="Times New Roman" w:hAnsi="Times New Roman" w:cs="Times New Roman"/>
          <w:bCs/>
          <w:sz w:val="24"/>
          <w:szCs w:val="24"/>
          <w:lang w:val="bg-BG"/>
        </w:rPr>
        <w:t>)</w:t>
      </w:r>
    </w:p>
    <w:p w14:paraId="572F706E" w14:textId="77777777" w:rsidR="008F63E4" w:rsidRPr="008F63E4" w:rsidRDefault="008F63E4" w:rsidP="008F63E4">
      <w:pPr>
        <w:spacing w:after="0" w:line="360" w:lineRule="auto"/>
        <w:ind w:firstLine="357"/>
        <w:jc w:val="both"/>
        <w:rPr>
          <w:rFonts w:ascii="Times New Roman" w:eastAsia="Times New Roman" w:hAnsi="Times New Roman" w:cs="Times New Roman"/>
          <w:i/>
          <w:sz w:val="24"/>
          <w:szCs w:val="24"/>
          <w:u w:val="single"/>
          <w:lang w:val="bg-BG"/>
        </w:rPr>
      </w:pPr>
      <w:r w:rsidRPr="008F63E4">
        <w:rPr>
          <w:rFonts w:ascii="Times New Roman" w:eastAsia="Times New Roman" w:hAnsi="Times New Roman" w:cs="Times New Roman"/>
          <w:i/>
          <w:sz w:val="24"/>
          <w:szCs w:val="24"/>
          <w:u w:val="single"/>
          <w:lang w:val="bg-BG"/>
        </w:rPr>
        <w:t>Таблица 4-3</w:t>
      </w:r>
    </w:p>
    <w:p w14:paraId="51F91D7A" w14:textId="77777777" w:rsidR="008F63E4" w:rsidRPr="008F63E4" w:rsidRDefault="008F63E4" w:rsidP="008F63E4">
      <w:pPr>
        <w:spacing w:after="0" w:line="360" w:lineRule="auto"/>
        <w:jc w:val="both"/>
        <w:rPr>
          <w:rFonts w:ascii="Times New Roman" w:eastAsia="Times New Roman" w:hAnsi="Times New Roman" w:cs="Times New Roman"/>
          <w:b/>
          <w:bCs/>
          <w:sz w:val="24"/>
          <w:szCs w:val="24"/>
          <w:lang w:val="ru-RU"/>
        </w:rPr>
      </w:pPr>
      <w:r w:rsidRPr="008F63E4">
        <w:rPr>
          <w:rFonts w:ascii="Times New Roman" w:eastAsia="Times New Roman" w:hAnsi="Times New Roman" w:cs="Times New Roman"/>
          <w:b/>
          <w:bCs/>
          <w:sz w:val="24"/>
          <w:szCs w:val="24"/>
          <w:lang w:val="ru-RU"/>
        </w:rPr>
        <w:t xml:space="preserve">БРОЙ ОБХВАНАТИ ЛИЦА ПО ЦЕЛЕВИ ГРУПИ </w:t>
      </w:r>
    </w:p>
    <w:p w14:paraId="5CECB247" w14:textId="77777777" w:rsidR="008F63E4" w:rsidRPr="008F63E4" w:rsidRDefault="008F63E4" w:rsidP="008F63E4">
      <w:pPr>
        <w:spacing w:after="0" w:line="360" w:lineRule="auto"/>
        <w:jc w:val="both"/>
        <w:rPr>
          <w:rFonts w:ascii="Times New Roman" w:eastAsia="Times New Roman" w:hAnsi="Times New Roman" w:cs="Times New Roman"/>
          <w:b/>
          <w:bCs/>
          <w:sz w:val="24"/>
          <w:szCs w:val="24"/>
          <w:lang w:val="bg-BG"/>
        </w:rPr>
      </w:pPr>
      <w:r w:rsidRPr="008F63E4">
        <w:rPr>
          <w:rFonts w:ascii="Times New Roman" w:eastAsia="Times New Roman" w:hAnsi="Times New Roman" w:cs="Times New Roman"/>
          <w:b/>
          <w:bCs/>
          <w:sz w:val="24"/>
          <w:szCs w:val="24"/>
          <w:lang w:val="ru-RU"/>
        </w:rPr>
        <w:t>ОТ ДРУГИ ПРОГРАМИ ЗА УНИВЕРСАЛНА ПРЕВЕНЦИЯ</w:t>
      </w:r>
      <w:r w:rsidRPr="008F63E4">
        <w:rPr>
          <w:rFonts w:ascii="Times New Roman" w:eastAsia="Times New Roman" w:hAnsi="Times New Roman" w:cs="Times New Roman"/>
          <w:b/>
          <w:bCs/>
          <w:sz w:val="24"/>
          <w:szCs w:val="24"/>
          <w:lang w:val="bg-BG"/>
        </w:rPr>
        <w:t xml:space="preserve"> </w:t>
      </w:r>
    </w:p>
    <w:p w14:paraId="7F802947" w14:textId="77777777" w:rsidR="008F63E4" w:rsidRPr="008F63E4" w:rsidRDefault="008F63E4" w:rsidP="008F63E4">
      <w:pPr>
        <w:spacing w:after="0" w:line="360" w:lineRule="auto"/>
        <w:jc w:val="both"/>
        <w:rPr>
          <w:rFonts w:ascii="Times New Roman" w:eastAsia="Times New Roman" w:hAnsi="Times New Roman" w:cs="Times New Roman"/>
          <w:b/>
          <w:bCs/>
          <w:sz w:val="24"/>
          <w:szCs w:val="24"/>
          <w:lang w:val="bg-BG"/>
        </w:rPr>
      </w:pPr>
      <w:r w:rsidRPr="008F63E4">
        <w:rPr>
          <w:rFonts w:ascii="Times New Roman" w:eastAsia="Times New Roman" w:hAnsi="Times New Roman" w:cs="Times New Roman"/>
          <w:b/>
          <w:bCs/>
          <w:sz w:val="24"/>
          <w:szCs w:val="24"/>
          <w:lang w:val="ru-RU"/>
        </w:rPr>
        <w:t>(2020 – 2021 г.)</w:t>
      </w:r>
    </w:p>
    <w:tbl>
      <w:tblPr>
        <w:tblW w:w="7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02"/>
        <w:gridCol w:w="1856"/>
        <w:gridCol w:w="1843"/>
      </w:tblGrid>
      <w:tr w:rsidR="008F63E4" w:rsidRPr="008F63E4" w14:paraId="4EFC39F2" w14:textId="77777777" w:rsidTr="00FA0B73">
        <w:trPr>
          <w:jc w:val="center"/>
        </w:trPr>
        <w:tc>
          <w:tcPr>
            <w:tcW w:w="4002" w:type="dxa"/>
            <w:tcBorders>
              <w:top w:val="double" w:sz="4" w:space="0" w:color="auto"/>
              <w:left w:val="double" w:sz="4" w:space="0" w:color="auto"/>
            </w:tcBorders>
            <w:shd w:val="clear" w:color="auto" w:fill="auto"/>
          </w:tcPr>
          <w:p w14:paraId="72BC80AD" w14:textId="77777777" w:rsidR="008F63E4" w:rsidRPr="008F63E4" w:rsidRDefault="008F63E4" w:rsidP="008F63E4">
            <w:pPr>
              <w:spacing w:after="0" w:line="360" w:lineRule="auto"/>
              <w:jc w:val="both"/>
              <w:rPr>
                <w:rFonts w:ascii="Times New Roman" w:eastAsia="Times New Roman" w:hAnsi="Times New Roman" w:cs="Times New Roman"/>
                <w:b/>
                <w:sz w:val="24"/>
                <w:szCs w:val="24"/>
                <w:lang w:val="bg-BG"/>
              </w:rPr>
            </w:pPr>
          </w:p>
        </w:tc>
        <w:tc>
          <w:tcPr>
            <w:tcW w:w="1856" w:type="dxa"/>
            <w:tcBorders>
              <w:top w:val="double" w:sz="4" w:space="0" w:color="auto"/>
            </w:tcBorders>
            <w:shd w:val="clear" w:color="auto" w:fill="auto"/>
          </w:tcPr>
          <w:p w14:paraId="44A15EAA" w14:textId="77777777" w:rsidR="008F63E4" w:rsidRPr="008F63E4" w:rsidRDefault="008F63E4" w:rsidP="008F63E4">
            <w:pPr>
              <w:spacing w:after="0" w:line="360" w:lineRule="auto"/>
              <w:ind w:left="-108"/>
              <w:jc w:val="both"/>
              <w:rPr>
                <w:rFonts w:ascii="Times New Roman" w:eastAsia="Times New Roman" w:hAnsi="Times New Roman" w:cs="Times New Roman"/>
                <w:b/>
                <w:sz w:val="24"/>
                <w:szCs w:val="24"/>
                <w:lang w:val="bg-BG"/>
              </w:rPr>
            </w:pPr>
            <w:r w:rsidRPr="008F63E4">
              <w:rPr>
                <w:rFonts w:ascii="Times New Roman" w:eastAsia="Times New Roman" w:hAnsi="Times New Roman" w:cs="Times New Roman"/>
                <w:b/>
                <w:sz w:val="24"/>
                <w:szCs w:val="24"/>
                <w:lang w:val="bg-BG"/>
              </w:rPr>
              <w:t xml:space="preserve">   2020 г.</w:t>
            </w:r>
          </w:p>
        </w:tc>
        <w:tc>
          <w:tcPr>
            <w:tcW w:w="1843" w:type="dxa"/>
            <w:tcBorders>
              <w:top w:val="double" w:sz="4" w:space="0" w:color="auto"/>
              <w:right w:val="double" w:sz="4" w:space="0" w:color="auto"/>
            </w:tcBorders>
            <w:shd w:val="clear" w:color="auto" w:fill="auto"/>
          </w:tcPr>
          <w:p w14:paraId="7DB9764C" w14:textId="77777777" w:rsidR="008F63E4" w:rsidRPr="008F63E4" w:rsidRDefault="008F63E4" w:rsidP="008F63E4">
            <w:pPr>
              <w:spacing w:after="0" w:line="360" w:lineRule="auto"/>
              <w:ind w:left="-108"/>
              <w:jc w:val="both"/>
              <w:rPr>
                <w:rFonts w:ascii="Times New Roman" w:eastAsia="Times New Roman" w:hAnsi="Times New Roman" w:cs="Times New Roman"/>
                <w:b/>
                <w:sz w:val="24"/>
                <w:szCs w:val="24"/>
                <w:lang w:val="bg-BG"/>
              </w:rPr>
            </w:pPr>
            <w:r w:rsidRPr="008F63E4">
              <w:rPr>
                <w:rFonts w:ascii="Times New Roman" w:eastAsia="Times New Roman" w:hAnsi="Times New Roman" w:cs="Times New Roman"/>
                <w:b/>
                <w:sz w:val="24"/>
                <w:szCs w:val="24"/>
                <w:lang w:val="bg-BG"/>
              </w:rPr>
              <w:t xml:space="preserve">    2021 г.</w:t>
            </w:r>
          </w:p>
        </w:tc>
      </w:tr>
      <w:tr w:rsidR="008F63E4" w:rsidRPr="008F63E4" w14:paraId="0B61042D" w14:textId="77777777" w:rsidTr="00FA0B73">
        <w:trPr>
          <w:jc w:val="center"/>
        </w:trPr>
        <w:tc>
          <w:tcPr>
            <w:tcW w:w="4002" w:type="dxa"/>
            <w:tcBorders>
              <w:left w:val="double" w:sz="4" w:space="0" w:color="auto"/>
            </w:tcBorders>
            <w:shd w:val="clear" w:color="auto" w:fill="auto"/>
          </w:tcPr>
          <w:p w14:paraId="3D47C7F7" w14:textId="77777777" w:rsidR="008F63E4" w:rsidRPr="008F63E4" w:rsidRDefault="008F63E4" w:rsidP="008F63E4">
            <w:pPr>
              <w:spacing w:after="0" w:line="360" w:lineRule="auto"/>
              <w:jc w:val="both"/>
              <w:rPr>
                <w:rFonts w:ascii="Times New Roman" w:eastAsia="Times New Roman" w:hAnsi="Times New Roman" w:cs="Times New Roman"/>
                <w:b/>
                <w:sz w:val="24"/>
                <w:szCs w:val="24"/>
                <w:lang w:val="bg-BG"/>
              </w:rPr>
            </w:pPr>
            <w:r w:rsidRPr="008F63E4">
              <w:rPr>
                <w:rFonts w:ascii="Times New Roman" w:eastAsia="Times New Roman" w:hAnsi="Times New Roman" w:cs="Times New Roman"/>
                <w:b/>
                <w:caps/>
                <w:sz w:val="24"/>
                <w:szCs w:val="24"/>
                <w:lang w:val="bg-BG"/>
              </w:rPr>
              <w:t>О</w:t>
            </w:r>
            <w:r w:rsidRPr="008F63E4">
              <w:rPr>
                <w:rFonts w:ascii="Times New Roman" w:eastAsia="Times New Roman" w:hAnsi="Times New Roman" w:cs="Times New Roman"/>
                <w:b/>
                <w:sz w:val="24"/>
                <w:szCs w:val="24"/>
                <w:lang w:val="bg-BG"/>
              </w:rPr>
              <w:t>бщо млади хора</w:t>
            </w:r>
          </w:p>
        </w:tc>
        <w:tc>
          <w:tcPr>
            <w:tcW w:w="1856" w:type="dxa"/>
            <w:shd w:val="clear" w:color="auto" w:fill="auto"/>
            <w:vAlign w:val="center"/>
          </w:tcPr>
          <w:p w14:paraId="05CF1A69" w14:textId="77777777" w:rsidR="008F63E4" w:rsidRPr="008F63E4" w:rsidRDefault="008F63E4" w:rsidP="008F63E4">
            <w:pPr>
              <w:spacing w:after="0" w:line="360" w:lineRule="auto"/>
              <w:ind w:right="-26"/>
              <w:jc w:val="both"/>
              <w:rPr>
                <w:rFonts w:ascii="Times New Roman" w:eastAsia="Times New Roman" w:hAnsi="Times New Roman" w:cs="Times New Roman"/>
                <w:b/>
                <w:bCs/>
                <w:sz w:val="24"/>
                <w:szCs w:val="24"/>
                <w:lang w:val="bg-BG"/>
              </w:rPr>
            </w:pPr>
            <w:r w:rsidRPr="008F63E4">
              <w:rPr>
                <w:rFonts w:ascii="Times New Roman" w:eastAsia="Times New Roman" w:hAnsi="Times New Roman" w:cs="Times New Roman"/>
                <w:b/>
                <w:bCs/>
                <w:sz w:val="24"/>
                <w:szCs w:val="24"/>
                <w:lang w:val="bg-BG"/>
              </w:rPr>
              <w:t>1 692</w:t>
            </w:r>
          </w:p>
        </w:tc>
        <w:tc>
          <w:tcPr>
            <w:tcW w:w="1843" w:type="dxa"/>
            <w:tcBorders>
              <w:right w:val="double" w:sz="4" w:space="0" w:color="auto"/>
            </w:tcBorders>
            <w:shd w:val="clear" w:color="auto" w:fill="auto"/>
            <w:vAlign w:val="center"/>
          </w:tcPr>
          <w:p w14:paraId="7534F327" w14:textId="77777777" w:rsidR="008F63E4" w:rsidRPr="008F63E4" w:rsidRDefault="008F63E4" w:rsidP="008F63E4">
            <w:pPr>
              <w:spacing w:after="0" w:line="360" w:lineRule="auto"/>
              <w:ind w:right="-26"/>
              <w:jc w:val="both"/>
              <w:rPr>
                <w:rFonts w:ascii="Times New Roman" w:eastAsia="Times New Roman" w:hAnsi="Times New Roman" w:cs="Times New Roman"/>
                <w:b/>
                <w:bCs/>
                <w:sz w:val="24"/>
                <w:szCs w:val="24"/>
                <w:lang w:val="bg-BG"/>
              </w:rPr>
            </w:pPr>
            <w:r w:rsidRPr="008F63E4">
              <w:rPr>
                <w:rFonts w:ascii="Times New Roman" w:eastAsia="Times New Roman" w:hAnsi="Times New Roman" w:cs="Times New Roman"/>
                <w:b/>
                <w:bCs/>
                <w:sz w:val="24"/>
                <w:szCs w:val="24"/>
                <w:lang w:val="bg-BG"/>
              </w:rPr>
              <w:t xml:space="preserve">       15</w:t>
            </w:r>
            <w:r w:rsidRPr="008F63E4">
              <w:rPr>
                <w:rFonts w:ascii="Times New Roman" w:eastAsia="Times New Roman" w:hAnsi="Times New Roman" w:cs="Times New Roman"/>
                <w:b/>
                <w:bCs/>
                <w:sz w:val="24"/>
                <w:szCs w:val="24"/>
              </w:rPr>
              <w:t xml:space="preserve"> </w:t>
            </w:r>
            <w:r w:rsidRPr="008F63E4">
              <w:rPr>
                <w:rFonts w:ascii="Times New Roman" w:eastAsia="Times New Roman" w:hAnsi="Times New Roman" w:cs="Times New Roman"/>
                <w:b/>
                <w:bCs/>
                <w:sz w:val="24"/>
                <w:szCs w:val="24"/>
                <w:lang w:val="bg-BG"/>
              </w:rPr>
              <w:t>055</w:t>
            </w:r>
          </w:p>
        </w:tc>
      </w:tr>
      <w:tr w:rsidR="008F63E4" w:rsidRPr="008F63E4" w14:paraId="1B8CC150" w14:textId="77777777" w:rsidTr="00FA0B73">
        <w:trPr>
          <w:jc w:val="center"/>
        </w:trPr>
        <w:tc>
          <w:tcPr>
            <w:tcW w:w="4002" w:type="dxa"/>
            <w:tcBorders>
              <w:left w:val="double" w:sz="4" w:space="0" w:color="auto"/>
            </w:tcBorders>
            <w:shd w:val="clear" w:color="auto" w:fill="auto"/>
          </w:tcPr>
          <w:p w14:paraId="23E9E022" w14:textId="77777777" w:rsidR="008F63E4" w:rsidRPr="008F63E4" w:rsidRDefault="008F63E4" w:rsidP="008F63E4">
            <w:pPr>
              <w:spacing w:after="0" w:line="360" w:lineRule="auto"/>
              <w:jc w:val="both"/>
              <w:rPr>
                <w:rFonts w:ascii="Times New Roman" w:eastAsia="Times New Roman" w:hAnsi="Times New Roman" w:cs="Times New Roman"/>
                <w:sz w:val="24"/>
                <w:szCs w:val="24"/>
                <w:lang w:val="bg-BG"/>
              </w:rPr>
            </w:pPr>
            <w:r w:rsidRPr="008F63E4">
              <w:rPr>
                <w:rFonts w:ascii="Times New Roman" w:eastAsia="Times New Roman" w:hAnsi="Times New Roman" w:cs="Times New Roman"/>
                <w:sz w:val="24"/>
                <w:szCs w:val="24"/>
                <w:lang w:val="bg-BG"/>
              </w:rPr>
              <w:t>Деца под 15 години</w:t>
            </w:r>
          </w:p>
        </w:tc>
        <w:tc>
          <w:tcPr>
            <w:tcW w:w="1856" w:type="dxa"/>
            <w:shd w:val="clear" w:color="auto" w:fill="auto"/>
            <w:vAlign w:val="center"/>
          </w:tcPr>
          <w:p w14:paraId="5E482B27" w14:textId="77777777" w:rsidR="008F63E4" w:rsidRPr="008F63E4" w:rsidRDefault="008F63E4" w:rsidP="008F63E4">
            <w:pPr>
              <w:spacing w:after="0" w:line="360" w:lineRule="auto"/>
              <w:ind w:right="-26"/>
              <w:jc w:val="both"/>
              <w:rPr>
                <w:rFonts w:ascii="Times New Roman" w:eastAsia="Times New Roman" w:hAnsi="Times New Roman" w:cs="Times New Roman"/>
                <w:sz w:val="24"/>
                <w:szCs w:val="24"/>
                <w:lang w:val="bg-BG"/>
              </w:rPr>
            </w:pPr>
            <w:r w:rsidRPr="008F63E4">
              <w:rPr>
                <w:rFonts w:ascii="Times New Roman" w:eastAsia="Times New Roman" w:hAnsi="Times New Roman" w:cs="Times New Roman"/>
                <w:sz w:val="24"/>
                <w:szCs w:val="24"/>
                <w:lang w:val="bg-BG"/>
              </w:rPr>
              <w:t xml:space="preserve">   787</w:t>
            </w:r>
          </w:p>
        </w:tc>
        <w:tc>
          <w:tcPr>
            <w:tcW w:w="1843" w:type="dxa"/>
            <w:tcBorders>
              <w:right w:val="double" w:sz="4" w:space="0" w:color="auto"/>
            </w:tcBorders>
            <w:shd w:val="clear" w:color="auto" w:fill="auto"/>
            <w:vAlign w:val="center"/>
          </w:tcPr>
          <w:p w14:paraId="11AC56DB" w14:textId="77777777" w:rsidR="008F63E4" w:rsidRPr="008F63E4" w:rsidRDefault="008F63E4" w:rsidP="008F63E4">
            <w:pPr>
              <w:spacing w:after="0" w:line="360" w:lineRule="auto"/>
              <w:ind w:right="-26"/>
              <w:jc w:val="both"/>
              <w:rPr>
                <w:rFonts w:ascii="Times New Roman" w:eastAsia="Times New Roman" w:hAnsi="Times New Roman" w:cs="Times New Roman"/>
                <w:bCs/>
                <w:sz w:val="24"/>
                <w:szCs w:val="24"/>
                <w:lang w:val="bg-BG"/>
              </w:rPr>
            </w:pPr>
            <w:r w:rsidRPr="008F63E4">
              <w:rPr>
                <w:rFonts w:ascii="Times New Roman" w:eastAsia="Times New Roman" w:hAnsi="Times New Roman" w:cs="Times New Roman"/>
                <w:bCs/>
                <w:sz w:val="24"/>
                <w:szCs w:val="24"/>
                <w:lang w:val="bg-BG"/>
              </w:rPr>
              <w:t>5 219</w:t>
            </w:r>
          </w:p>
        </w:tc>
      </w:tr>
      <w:tr w:rsidR="008F63E4" w:rsidRPr="008F63E4" w14:paraId="65E4E58F" w14:textId="77777777" w:rsidTr="00FA0B73">
        <w:trPr>
          <w:jc w:val="center"/>
        </w:trPr>
        <w:tc>
          <w:tcPr>
            <w:tcW w:w="4002" w:type="dxa"/>
            <w:tcBorders>
              <w:left w:val="double" w:sz="4" w:space="0" w:color="auto"/>
            </w:tcBorders>
            <w:shd w:val="clear" w:color="auto" w:fill="auto"/>
          </w:tcPr>
          <w:p w14:paraId="01E0E4EC" w14:textId="77777777" w:rsidR="008F63E4" w:rsidRPr="008F63E4" w:rsidRDefault="008F63E4" w:rsidP="008F63E4">
            <w:pPr>
              <w:spacing w:after="0" w:line="360" w:lineRule="auto"/>
              <w:jc w:val="both"/>
              <w:rPr>
                <w:rFonts w:ascii="Times New Roman" w:eastAsia="Times New Roman" w:hAnsi="Times New Roman" w:cs="Times New Roman"/>
                <w:sz w:val="24"/>
                <w:szCs w:val="24"/>
                <w:lang w:val="bg-BG"/>
              </w:rPr>
            </w:pPr>
            <w:r w:rsidRPr="008F63E4">
              <w:rPr>
                <w:rFonts w:ascii="Times New Roman" w:eastAsia="Times New Roman" w:hAnsi="Times New Roman" w:cs="Times New Roman"/>
                <w:sz w:val="24"/>
                <w:szCs w:val="24"/>
                <w:lang w:val="bg-BG"/>
              </w:rPr>
              <w:t>Лица на 15-18 години</w:t>
            </w:r>
          </w:p>
        </w:tc>
        <w:tc>
          <w:tcPr>
            <w:tcW w:w="1856" w:type="dxa"/>
            <w:shd w:val="clear" w:color="auto" w:fill="auto"/>
            <w:vAlign w:val="center"/>
          </w:tcPr>
          <w:p w14:paraId="2BBAD075" w14:textId="77777777" w:rsidR="008F63E4" w:rsidRPr="008F63E4" w:rsidRDefault="008F63E4" w:rsidP="008F63E4">
            <w:pPr>
              <w:spacing w:after="0" w:line="360" w:lineRule="auto"/>
              <w:ind w:right="-26"/>
              <w:jc w:val="both"/>
              <w:rPr>
                <w:rFonts w:ascii="Times New Roman" w:eastAsia="Times New Roman" w:hAnsi="Times New Roman" w:cs="Times New Roman"/>
                <w:sz w:val="24"/>
                <w:szCs w:val="24"/>
                <w:lang w:val="bg-BG"/>
              </w:rPr>
            </w:pPr>
            <w:r w:rsidRPr="008F63E4">
              <w:rPr>
                <w:rFonts w:ascii="Times New Roman" w:eastAsia="Times New Roman" w:hAnsi="Times New Roman" w:cs="Times New Roman"/>
                <w:sz w:val="24"/>
                <w:szCs w:val="24"/>
                <w:lang w:val="bg-BG"/>
              </w:rPr>
              <w:t xml:space="preserve">   904</w:t>
            </w:r>
          </w:p>
        </w:tc>
        <w:tc>
          <w:tcPr>
            <w:tcW w:w="1843" w:type="dxa"/>
            <w:tcBorders>
              <w:right w:val="double" w:sz="4" w:space="0" w:color="auto"/>
            </w:tcBorders>
            <w:shd w:val="clear" w:color="auto" w:fill="auto"/>
            <w:vAlign w:val="center"/>
          </w:tcPr>
          <w:p w14:paraId="38DBDE1E" w14:textId="77777777" w:rsidR="008F63E4" w:rsidRPr="008F63E4" w:rsidRDefault="008F63E4" w:rsidP="008F63E4">
            <w:pPr>
              <w:spacing w:after="0" w:line="360" w:lineRule="auto"/>
              <w:ind w:right="-26"/>
              <w:jc w:val="both"/>
              <w:rPr>
                <w:rFonts w:ascii="Times New Roman" w:eastAsia="Times New Roman" w:hAnsi="Times New Roman" w:cs="Times New Roman"/>
                <w:bCs/>
                <w:sz w:val="24"/>
                <w:szCs w:val="24"/>
                <w:lang w:val="bg-BG"/>
              </w:rPr>
            </w:pPr>
            <w:r w:rsidRPr="008F63E4">
              <w:rPr>
                <w:rFonts w:ascii="Times New Roman" w:eastAsia="Times New Roman" w:hAnsi="Times New Roman" w:cs="Times New Roman"/>
                <w:bCs/>
                <w:sz w:val="24"/>
                <w:szCs w:val="24"/>
                <w:lang w:val="bg-BG"/>
              </w:rPr>
              <w:t>9 829</w:t>
            </w:r>
          </w:p>
        </w:tc>
      </w:tr>
      <w:tr w:rsidR="008F63E4" w:rsidRPr="008F63E4" w14:paraId="2DCBA604" w14:textId="77777777" w:rsidTr="00FA0B73">
        <w:trPr>
          <w:jc w:val="center"/>
        </w:trPr>
        <w:tc>
          <w:tcPr>
            <w:tcW w:w="4002" w:type="dxa"/>
            <w:tcBorders>
              <w:left w:val="double" w:sz="4" w:space="0" w:color="auto"/>
            </w:tcBorders>
            <w:shd w:val="clear" w:color="auto" w:fill="auto"/>
            <w:vAlign w:val="bottom"/>
          </w:tcPr>
          <w:p w14:paraId="194795CA" w14:textId="77777777" w:rsidR="008F63E4" w:rsidRPr="008F63E4" w:rsidRDefault="008F63E4" w:rsidP="008F63E4">
            <w:pPr>
              <w:spacing w:after="0" w:line="360" w:lineRule="auto"/>
              <w:jc w:val="both"/>
              <w:rPr>
                <w:rFonts w:ascii="Times New Roman" w:eastAsia="Times New Roman" w:hAnsi="Times New Roman" w:cs="Times New Roman"/>
                <w:sz w:val="24"/>
                <w:szCs w:val="24"/>
                <w:lang w:val="bg-BG"/>
              </w:rPr>
            </w:pPr>
            <w:r w:rsidRPr="008F63E4">
              <w:rPr>
                <w:rFonts w:ascii="Times New Roman" w:eastAsia="Times New Roman" w:hAnsi="Times New Roman" w:cs="Times New Roman"/>
                <w:sz w:val="24"/>
                <w:szCs w:val="24"/>
                <w:lang w:val="bg-BG"/>
              </w:rPr>
              <w:t>Лица на 19-29 години</w:t>
            </w:r>
          </w:p>
        </w:tc>
        <w:tc>
          <w:tcPr>
            <w:tcW w:w="1856" w:type="dxa"/>
            <w:shd w:val="clear" w:color="auto" w:fill="auto"/>
          </w:tcPr>
          <w:p w14:paraId="6A4A1D01" w14:textId="77777777" w:rsidR="008F63E4" w:rsidRPr="008F63E4" w:rsidRDefault="008F63E4" w:rsidP="008F63E4">
            <w:pPr>
              <w:spacing w:after="0" w:line="360" w:lineRule="auto"/>
              <w:ind w:right="-26"/>
              <w:jc w:val="both"/>
              <w:rPr>
                <w:rFonts w:ascii="Times New Roman" w:eastAsia="Times New Roman" w:hAnsi="Times New Roman" w:cs="Times New Roman"/>
                <w:sz w:val="24"/>
                <w:szCs w:val="24"/>
                <w:lang w:val="bg-BG"/>
              </w:rPr>
            </w:pPr>
            <w:r w:rsidRPr="008F63E4">
              <w:rPr>
                <w:rFonts w:ascii="Times New Roman" w:eastAsia="Times New Roman" w:hAnsi="Times New Roman" w:cs="Times New Roman"/>
                <w:sz w:val="24"/>
                <w:szCs w:val="24"/>
                <w:lang w:val="bg-BG"/>
              </w:rPr>
              <w:t xml:space="preserve">       1</w:t>
            </w:r>
          </w:p>
        </w:tc>
        <w:tc>
          <w:tcPr>
            <w:tcW w:w="1843" w:type="dxa"/>
            <w:tcBorders>
              <w:right w:val="double" w:sz="4" w:space="0" w:color="auto"/>
            </w:tcBorders>
            <w:shd w:val="clear" w:color="auto" w:fill="auto"/>
            <w:vAlign w:val="center"/>
          </w:tcPr>
          <w:p w14:paraId="3847992A" w14:textId="77777777" w:rsidR="008F63E4" w:rsidRPr="008F63E4" w:rsidRDefault="008F63E4" w:rsidP="008F63E4">
            <w:pPr>
              <w:spacing w:after="0" w:line="360" w:lineRule="auto"/>
              <w:ind w:right="-26"/>
              <w:jc w:val="both"/>
              <w:rPr>
                <w:rFonts w:ascii="Times New Roman" w:eastAsia="Times New Roman" w:hAnsi="Times New Roman" w:cs="Times New Roman"/>
                <w:bCs/>
                <w:sz w:val="24"/>
                <w:szCs w:val="24"/>
                <w:lang w:val="bg-BG"/>
              </w:rPr>
            </w:pPr>
            <w:r w:rsidRPr="008F63E4">
              <w:rPr>
                <w:rFonts w:ascii="Times New Roman" w:eastAsia="Times New Roman" w:hAnsi="Times New Roman" w:cs="Times New Roman"/>
                <w:b/>
                <w:sz w:val="24"/>
                <w:szCs w:val="24"/>
                <w:lang w:val="bg-BG"/>
              </w:rPr>
              <w:t xml:space="preserve">       </w:t>
            </w:r>
            <w:r w:rsidRPr="008F63E4">
              <w:rPr>
                <w:rFonts w:ascii="Times New Roman" w:eastAsia="Times New Roman" w:hAnsi="Times New Roman" w:cs="Times New Roman"/>
                <w:bCs/>
                <w:sz w:val="24"/>
                <w:szCs w:val="24"/>
                <w:lang w:val="bg-BG"/>
              </w:rPr>
              <w:t>7</w:t>
            </w:r>
          </w:p>
        </w:tc>
      </w:tr>
      <w:tr w:rsidR="008F63E4" w:rsidRPr="008F63E4" w14:paraId="32C8B517" w14:textId="77777777" w:rsidTr="00FA0B73">
        <w:trPr>
          <w:jc w:val="center"/>
        </w:trPr>
        <w:tc>
          <w:tcPr>
            <w:tcW w:w="4002" w:type="dxa"/>
            <w:tcBorders>
              <w:left w:val="double" w:sz="4" w:space="0" w:color="auto"/>
            </w:tcBorders>
            <w:shd w:val="clear" w:color="auto" w:fill="auto"/>
            <w:vAlign w:val="bottom"/>
          </w:tcPr>
          <w:p w14:paraId="78ACC569" w14:textId="77777777" w:rsidR="008F63E4" w:rsidRPr="008F63E4" w:rsidRDefault="008F63E4" w:rsidP="008F63E4">
            <w:pPr>
              <w:spacing w:after="0" w:line="360" w:lineRule="auto"/>
              <w:jc w:val="both"/>
              <w:rPr>
                <w:rFonts w:ascii="Times New Roman" w:eastAsia="Times New Roman" w:hAnsi="Times New Roman" w:cs="Times New Roman"/>
                <w:b/>
                <w:bCs/>
                <w:sz w:val="24"/>
                <w:szCs w:val="24"/>
                <w:lang w:val="bg-BG"/>
              </w:rPr>
            </w:pPr>
            <w:r w:rsidRPr="008F63E4">
              <w:rPr>
                <w:rFonts w:ascii="Times New Roman" w:eastAsia="Times New Roman" w:hAnsi="Times New Roman" w:cs="Times New Roman"/>
                <w:b/>
                <w:bCs/>
                <w:sz w:val="24"/>
                <w:szCs w:val="24"/>
                <w:lang w:val="bg-BG"/>
              </w:rPr>
              <w:t>Родители</w:t>
            </w:r>
          </w:p>
        </w:tc>
        <w:tc>
          <w:tcPr>
            <w:tcW w:w="1856" w:type="dxa"/>
            <w:shd w:val="clear" w:color="auto" w:fill="auto"/>
            <w:vAlign w:val="center"/>
          </w:tcPr>
          <w:p w14:paraId="171E44CF" w14:textId="77777777" w:rsidR="008F63E4" w:rsidRPr="008F63E4" w:rsidRDefault="008F63E4" w:rsidP="008F63E4">
            <w:pPr>
              <w:spacing w:after="0" w:line="360" w:lineRule="auto"/>
              <w:ind w:right="-26"/>
              <w:jc w:val="both"/>
              <w:rPr>
                <w:rFonts w:ascii="Times New Roman" w:eastAsia="Times New Roman" w:hAnsi="Times New Roman" w:cs="Times New Roman"/>
                <w:b/>
                <w:bCs/>
                <w:sz w:val="24"/>
                <w:szCs w:val="24"/>
                <w:lang w:val="bg-BG"/>
              </w:rPr>
            </w:pPr>
            <w:r w:rsidRPr="008F63E4">
              <w:rPr>
                <w:rFonts w:ascii="Times New Roman" w:eastAsia="Times New Roman" w:hAnsi="Times New Roman" w:cs="Times New Roman"/>
                <w:b/>
                <w:bCs/>
                <w:sz w:val="24"/>
                <w:szCs w:val="24"/>
                <w:lang w:val="bg-BG"/>
              </w:rPr>
              <w:t xml:space="preserve">     71</w:t>
            </w:r>
          </w:p>
        </w:tc>
        <w:tc>
          <w:tcPr>
            <w:tcW w:w="1843" w:type="dxa"/>
            <w:tcBorders>
              <w:right w:val="double" w:sz="4" w:space="0" w:color="auto"/>
            </w:tcBorders>
            <w:shd w:val="clear" w:color="auto" w:fill="auto"/>
            <w:vAlign w:val="center"/>
          </w:tcPr>
          <w:p w14:paraId="7F426FD2" w14:textId="77777777" w:rsidR="008F63E4" w:rsidRPr="008F63E4" w:rsidRDefault="008F63E4" w:rsidP="008F63E4">
            <w:pPr>
              <w:spacing w:after="0" w:line="360" w:lineRule="auto"/>
              <w:ind w:right="-26"/>
              <w:jc w:val="both"/>
              <w:rPr>
                <w:rFonts w:ascii="Times New Roman" w:eastAsia="Times New Roman" w:hAnsi="Times New Roman" w:cs="Times New Roman"/>
                <w:b/>
                <w:bCs/>
                <w:sz w:val="24"/>
                <w:szCs w:val="24"/>
                <w:lang w:val="bg-BG"/>
              </w:rPr>
            </w:pPr>
            <w:r w:rsidRPr="008F63E4">
              <w:rPr>
                <w:rFonts w:ascii="Times New Roman" w:eastAsia="Times New Roman" w:hAnsi="Times New Roman" w:cs="Times New Roman"/>
                <w:b/>
                <w:bCs/>
                <w:sz w:val="24"/>
                <w:szCs w:val="24"/>
                <w:lang w:val="bg-BG"/>
              </w:rPr>
              <w:t xml:space="preserve">   136</w:t>
            </w:r>
          </w:p>
        </w:tc>
      </w:tr>
      <w:tr w:rsidR="008F63E4" w:rsidRPr="008F63E4" w14:paraId="21069750" w14:textId="77777777" w:rsidTr="00FA0B73">
        <w:trPr>
          <w:jc w:val="center"/>
        </w:trPr>
        <w:tc>
          <w:tcPr>
            <w:tcW w:w="4002" w:type="dxa"/>
            <w:tcBorders>
              <w:left w:val="double" w:sz="4" w:space="0" w:color="auto"/>
            </w:tcBorders>
            <w:shd w:val="clear" w:color="auto" w:fill="auto"/>
            <w:vAlign w:val="bottom"/>
          </w:tcPr>
          <w:p w14:paraId="58D7F91D" w14:textId="77777777" w:rsidR="008F63E4" w:rsidRPr="008F63E4" w:rsidRDefault="008F63E4" w:rsidP="008F63E4">
            <w:pPr>
              <w:spacing w:after="0" w:line="360" w:lineRule="auto"/>
              <w:jc w:val="both"/>
              <w:rPr>
                <w:rFonts w:ascii="Times New Roman" w:eastAsia="Times New Roman" w:hAnsi="Times New Roman" w:cs="Times New Roman"/>
                <w:b/>
                <w:bCs/>
                <w:sz w:val="24"/>
                <w:szCs w:val="24"/>
                <w:lang w:val="bg-BG"/>
              </w:rPr>
            </w:pPr>
            <w:r w:rsidRPr="008F63E4">
              <w:rPr>
                <w:rFonts w:ascii="Times New Roman" w:eastAsia="Times New Roman" w:hAnsi="Times New Roman" w:cs="Times New Roman"/>
                <w:b/>
                <w:bCs/>
                <w:sz w:val="24"/>
                <w:szCs w:val="24"/>
                <w:lang w:val="bg-BG"/>
              </w:rPr>
              <w:t>Училищни специалисти</w:t>
            </w:r>
          </w:p>
        </w:tc>
        <w:tc>
          <w:tcPr>
            <w:tcW w:w="1856" w:type="dxa"/>
            <w:shd w:val="clear" w:color="auto" w:fill="auto"/>
            <w:vAlign w:val="center"/>
          </w:tcPr>
          <w:p w14:paraId="707CAB7E" w14:textId="77777777" w:rsidR="008F63E4" w:rsidRPr="008F63E4" w:rsidRDefault="008F63E4" w:rsidP="008F63E4">
            <w:pPr>
              <w:spacing w:after="0" w:line="360" w:lineRule="auto"/>
              <w:ind w:right="-26"/>
              <w:jc w:val="both"/>
              <w:rPr>
                <w:rFonts w:ascii="Times New Roman" w:eastAsia="Times New Roman" w:hAnsi="Times New Roman" w:cs="Times New Roman"/>
                <w:b/>
                <w:bCs/>
                <w:sz w:val="24"/>
                <w:szCs w:val="24"/>
                <w:lang w:val="bg-BG"/>
              </w:rPr>
            </w:pPr>
            <w:r w:rsidRPr="008F63E4">
              <w:rPr>
                <w:rFonts w:ascii="Times New Roman" w:eastAsia="Times New Roman" w:hAnsi="Times New Roman" w:cs="Times New Roman"/>
                <w:b/>
                <w:bCs/>
                <w:sz w:val="24"/>
                <w:szCs w:val="24"/>
                <w:lang w:val="bg-BG"/>
              </w:rPr>
              <w:t xml:space="preserve">     31</w:t>
            </w:r>
          </w:p>
        </w:tc>
        <w:tc>
          <w:tcPr>
            <w:tcW w:w="1843" w:type="dxa"/>
            <w:tcBorders>
              <w:right w:val="double" w:sz="4" w:space="0" w:color="auto"/>
            </w:tcBorders>
            <w:shd w:val="clear" w:color="auto" w:fill="auto"/>
            <w:vAlign w:val="center"/>
          </w:tcPr>
          <w:p w14:paraId="79CBF86E" w14:textId="77777777" w:rsidR="008F63E4" w:rsidRPr="008F63E4" w:rsidRDefault="008F63E4" w:rsidP="008F63E4">
            <w:pPr>
              <w:spacing w:after="0" w:line="360" w:lineRule="auto"/>
              <w:ind w:right="-26"/>
              <w:jc w:val="both"/>
              <w:rPr>
                <w:rFonts w:ascii="Times New Roman" w:eastAsia="Times New Roman" w:hAnsi="Times New Roman" w:cs="Times New Roman"/>
                <w:b/>
                <w:bCs/>
                <w:sz w:val="24"/>
                <w:szCs w:val="24"/>
                <w:lang w:val="bg-BG"/>
              </w:rPr>
            </w:pPr>
            <w:r w:rsidRPr="008F63E4">
              <w:rPr>
                <w:rFonts w:ascii="Times New Roman" w:eastAsia="Times New Roman" w:hAnsi="Times New Roman" w:cs="Times New Roman"/>
                <w:b/>
                <w:bCs/>
                <w:sz w:val="24"/>
                <w:szCs w:val="24"/>
                <w:lang w:val="bg-BG"/>
              </w:rPr>
              <w:t xml:space="preserve">   164</w:t>
            </w:r>
          </w:p>
        </w:tc>
      </w:tr>
      <w:tr w:rsidR="008F63E4" w:rsidRPr="008F63E4" w14:paraId="603FD0B0" w14:textId="77777777" w:rsidTr="00FA0B73">
        <w:trPr>
          <w:jc w:val="center"/>
        </w:trPr>
        <w:tc>
          <w:tcPr>
            <w:tcW w:w="4002" w:type="dxa"/>
            <w:tcBorders>
              <w:left w:val="double" w:sz="4" w:space="0" w:color="auto"/>
              <w:bottom w:val="double" w:sz="4" w:space="0" w:color="auto"/>
            </w:tcBorders>
            <w:shd w:val="clear" w:color="auto" w:fill="auto"/>
            <w:vAlign w:val="bottom"/>
          </w:tcPr>
          <w:p w14:paraId="14E79B93" w14:textId="77777777" w:rsidR="008F63E4" w:rsidRPr="008F63E4" w:rsidRDefault="008F63E4" w:rsidP="008F63E4">
            <w:pPr>
              <w:spacing w:after="0" w:line="360" w:lineRule="auto"/>
              <w:jc w:val="both"/>
              <w:rPr>
                <w:rFonts w:ascii="Times New Roman" w:eastAsia="Times New Roman" w:hAnsi="Times New Roman" w:cs="Times New Roman"/>
                <w:b/>
                <w:bCs/>
                <w:sz w:val="24"/>
                <w:szCs w:val="24"/>
                <w:lang w:val="bg-BG"/>
              </w:rPr>
            </w:pPr>
            <w:r w:rsidRPr="008F63E4">
              <w:rPr>
                <w:rFonts w:ascii="Times New Roman" w:eastAsia="Times New Roman" w:hAnsi="Times New Roman" w:cs="Times New Roman"/>
                <w:b/>
                <w:bCs/>
                <w:sz w:val="24"/>
                <w:szCs w:val="24"/>
                <w:lang w:val="bg-BG"/>
              </w:rPr>
              <w:t>Други</w:t>
            </w:r>
          </w:p>
        </w:tc>
        <w:tc>
          <w:tcPr>
            <w:tcW w:w="1856" w:type="dxa"/>
            <w:tcBorders>
              <w:bottom w:val="double" w:sz="4" w:space="0" w:color="auto"/>
            </w:tcBorders>
            <w:shd w:val="clear" w:color="auto" w:fill="auto"/>
            <w:vAlign w:val="center"/>
          </w:tcPr>
          <w:p w14:paraId="14482322" w14:textId="77777777" w:rsidR="008F63E4" w:rsidRPr="008F63E4" w:rsidRDefault="008F63E4" w:rsidP="008F63E4">
            <w:pPr>
              <w:spacing w:after="0" w:line="360" w:lineRule="auto"/>
              <w:ind w:right="-26"/>
              <w:jc w:val="both"/>
              <w:rPr>
                <w:rFonts w:ascii="Times New Roman" w:eastAsia="Times New Roman" w:hAnsi="Times New Roman" w:cs="Times New Roman"/>
                <w:b/>
                <w:bCs/>
                <w:sz w:val="24"/>
                <w:szCs w:val="24"/>
                <w:lang w:val="bg-BG"/>
              </w:rPr>
            </w:pPr>
            <w:r w:rsidRPr="008F63E4">
              <w:rPr>
                <w:rFonts w:ascii="Times New Roman" w:eastAsia="Times New Roman" w:hAnsi="Times New Roman" w:cs="Times New Roman"/>
                <w:b/>
                <w:bCs/>
                <w:sz w:val="24"/>
                <w:szCs w:val="24"/>
                <w:lang w:val="bg-BG"/>
              </w:rPr>
              <w:t xml:space="preserve">       7</w:t>
            </w:r>
          </w:p>
        </w:tc>
        <w:tc>
          <w:tcPr>
            <w:tcW w:w="1843" w:type="dxa"/>
            <w:tcBorders>
              <w:bottom w:val="double" w:sz="4" w:space="0" w:color="auto"/>
              <w:right w:val="double" w:sz="4" w:space="0" w:color="auto"/>
            </w:tcBorders>
            <w:shd w:val="clear" w:color="auto" w:fill="auto"/>
            <w:vAlign w:val="center"/>
          </w:tcPr>
          <w:p w14:paraId="2E7882D4" w14:textId="77777777" w:rsidR="008F63E4" w:rsidRPr="008F63E4" w:rsidRDefault="008F63E4" w:rsidP="008F63E4">
            <w:pPr>
              <w:spacing w:after="0" w:line="360" w:lineRule="auto"/>
              <w:ind w:right="-26"/>
              <w:jc w:val="both"/>
              <w:rPr>
                <w:rFonts w:ascii="Times New Roman" w:eastAsia="Times New Roman" w:hAnsi="Times New Roman" w:cs="Times New Roman"/>
                <w:b/>
                <w:bCs/>
                <w:sz w:val="24"/>
                <w:szCs w:val="24"/>
                <w:lang w:val="bg-BG"/>
              </w:rPr>
            </w:pPr>
            <w:r w:rsidRPr="008F63E4">
              <w:rPr>
                <w:rFonts w:ascii="Times New Roman" w:eastAsia="Times New Roman" w:hAnsi="Times New Roman" w:cs="Times New Roman"/>
                <w:b/>
                <w:bCs/>
                <w:sz w:val="24"/>
                <w:szCs w:val="24"/>
                <w:lang w:val="bg-BG"/>
              </w:rPr>
              <w:t xml:space="preserve">     22</w:t>
            </w:r>
          </w:p>
        </w:tc>
      </w:tr>
    </w:tbl>
    <w:p w14:paraId="0B35C955" w14:textId="77777777" w:rsidR="008F63E4" w:rsidRPr="008F63E4" w:rsidRDefault="008F63E4" w:rsidP="00552B5B">
      <w:pPr>
        <w:spacing w:after="0" w:line="360" w:lineRule="auto"/>
        <w:rPr>
          <w:rFonts w:ascii="Times New Roman" w:eastAsia="Times New Roman" w:hAnsi="Times New Roman" w:cs="Times New Roman"/>
          <w:sz w:val="24"/>
          <w:szCs w:val="24"/>
          <w:lang w:val="bg-BG"/>
        </w:rPr>
      </w:pPr>
      <w:r w:rsidRPr="008F63E4">
        <w:rPr>
          <w:rFonts w:ascii="Times New Roman" w:eastAsia="Times New Roman" w:hAnsi="Times New Roman" w:cs="Times New Roman"/>
          <w:b/>
          <w:sz w:val="24"/>
          <w:szCs w:val="24"/>
          <w:lang w:val="bg-BG"/>
        </w:rPr>
        <w:t>Източник: Отдел „Зависимости“, Д „ПЗПЗ“, НЦОЗА</w:t>
      </w:r>
      <w:r w:rsidRPr="008F63E4">
        <w:rPr>
          <w:rFonts w:ascii="Times New Roman" w:eastAsia="Times New Roman" w:hAnsi="Times New Roman" w:cs="Times New Roman"/>
          <w:b/>
          <w:sz w:val="24"/>
          <w:szCs w:val="24"/>
          <w:lang w:val="bg-BG"/>
        </w:rPr>
        <w:br/>
      </w:r>
    </w:p>
    <w:p w14:paraId="297969BE" w14:textId="77777777" w:rsidR="008F63E4" w:rsidRPr="008F63E4" w:rsidRDefault="008F63E4" w:rsidP="008F63E4">
      <w:pPr>
        <w:spacing w:after="0" w:line="360" w:lineRule="auto"/>
        <w:ind w:firstLine="426"/>
        <w:jc w:val="both"/>
        <w:rPr>
          <w:rFonts w:ascii="Times New Roman" w:eastAsia="Times New Roman" w:hAnsi="Times New Roman" w:cs="Times New Roman"/>
          <w:sz w:val="24"/>
          <w:szCs w:val="24"/>
          <w:lang w:val="bg-BG"/>
        </w:rPr>
      </w:pPr>
      <w:r w:rsidRPr="008F63E4">
        <w:rPr>
          <w:rFonts w:ascii="Times New Roman" w:eastAsia="Times New Roman" w:hAnsi="Times New Roman" w:cs="Times New Roman"/>
          <w:sz w:val="24"/>
          <w:szCs w:val="24"/>
          <w:lang w:val="bg-BG"/>
        </w:rPr>
        <w:t>Превантивно-информационните центрове продължават да отчитат дейности, които имат много повече характер на кампании и обучения най-вече за видовете психоактивни вещества, отколкото на превантивни програми. Промяната на тази тенденция ще бъде трудна и ще отнеме години, но е важно да има категорична нагласа за реализиране на дългосрочни и устойчиви програми, които имат и оценка на ефективност. Такива програми обикновено са с по-малък обхват, основават се на трайни партньорства с училища, неправителствени организации и др. по места и изискват добре сработени екипи.</w:t>
      </w:r>
    </w:p>
    <w:p w14:paraId="31DA69C7" w14:textId="77777777" w:rsidR="008F63E4" w:rsidRPr="008F63E4" w:rsidRDefault="008F63E4" w:rsidP="008F63E4">
      <w:pPr>
        <w:spacing w:after="0" w:line="360" w:lineRule="auto"/>
        <w:ind w:firstLine="426"/>
        <w:jc w:val="both"/>
        <w:rPr>
          <w:rFonts w:ascii="Times New Roman" w:eastAsia="Times New Roman" w:hAnsi="Times New Roman" w:cs="Times New Roman"/>
          <w:sz w:val="24"/>
          <w:szCs w:val="24"/>
          <w:lang w:val="bg-BG"/>
        </w:rPr>
      </w:pPr>
    </w:p>
    <w:p w14:paraId="2318C346" w14:textId="77777777" w:rsidR="008F63E4" w:rsidRPr="008F63E4" w:rsidRDefault="008F63E4" w:rsidP="008F63E4">
      <w:pPr>
        <w:spacing w:after="0" w:line="360" w:lineRule="auto"/>
        <w:ind w:firstLine="426"/>
        <w:jc w:val="both"/>
        <w:rPr>
          <w:rFonts w:ascii="Times New Roman" w:eastAsia="Times New Roman" w:hAnsi="Times New Roman" w:cs="Times New Roman"/>
          <w:b/>
          <w:sz w:val="24"/>
          <w:szCs w:val="24"/>
          <w:u w:val="single"/>
          <w:lang w:val="bg-BG"/>
        </w:rPr>
      </w:pPr>
      <w:r w:rsidRPr="008F63E4">
        <w:rPr>
          <w:rFonts w:ascii="Times New Roman" w:eastAsia="Times New Roman" w:hAnsi="Times New Roman" w:cs="Times New Roman"/>
          <w:b/>
          <w:sz w:val="24"/>
          <w:szCs w:val="24"/>
          <w:u w:val="single"/>
          <w:lang w:val="bg-BG"/>
        </w:rPr>
        <w:t>Програми за селективна превенция</w:t>
      </w:r>
    </w:p>
    <w:p w14:paraId="383254CC" w14:textId="432398AB" w:rsidR="008F63E4" w:rsidRPr="00552B5B" w:rsidRDefault="008F63E4" w:rsidP="00552B5B">
      <w:pPr>
        <w:spacing w:after="0" w:line="360" w:lineRule="auto"/>
        <w:ind w:firstLine="426"/>
        <w:jc w:val="both"/>
        <w:rPr>
          <w:rFonts w:ascii="Times New Roman" w:eastAsia="Times New Roman" w:hAnsi="Times New Roman" w:cs="Times New Roman"/>
          <w:bCs/>
          <w:sz w:val="24"/>
          <w:szCs w:val="24"/>
          <w:lang w:val="bg-BG"/>
        </w:rPr>
      </w:pPr>
      <w:r w:rsidRPr="008F63E4">
        <w:rPr>
          <w:rFonts w:ascii="Times New Roman" w:eastAsia="Times New Roman" w:hAnsi="Times New Roman" w:cs="Times New Roman"/>
          <w:bCs/>
          <w:sz w:val="24"/>
          <w:szCs w:val="24"/>
          <w:lang w:val="bg-BG"/>
        </w:rPr>
        <w:t xml:space="preserve">Програми за селективна превенция има в два от по-големите градове на страната (София и Плевен). Това вероятно е свързано с наличието на повече специалисти в тези градове, мотивация на екипите и разпознаване на нуждите от селективна превенция в конкретното населено място.  </w:t>
      </w:r>
    </w:p>
    <w:p w14:paraId="7DEBEBC0" w14:textId="77777777" w:rsidR="008F63E4" w:rsidRPr="008F63E4" w:rsidRDefault="008F63E4" w:rsidP="008F63E4">
      <w:pPr>
        <w:spacing w:after="0" w:line="360" w:lineRule="auto"/>
        <w:ind w:firstLine="426"/>
        <w:jc w:val="both"/>
        <w:rPr>
          <w:rFonts w:ascii="Times New Roman" w:eastAsia="Times New Roman" w:hAnsi="Times New Roman" w:cs="Times New Roman"/>
          <w:b/>
          <w:sz w:val="24"/>
          <w:szCs w:val="24"/>
          <w:lang w:val="bg-BG"/>
        </w:rPr>
      </w:pPr>
      <w:r w:rsidRPr="008F63E4">
        <w:rPr>
          <w:rFonts w:ascii="Times New Roman" w:eastAsia="Times New Roman" w:hAnsi="Times New Roman" w:cs="Times New Roman"/>
          <w:b/>
          <w:sz w:val="24"/>
          <w:szCs w:val="24"/>
          <w:lang w:val="bg-BG"/>
        </w:rPr>
        <w:lastRenderedPageBreak/>
        <w:t>Програми получили съгласие по Наредба №6 за условията и реда за осъществяване на програми за превенция на употребата на наркотични вещества:</w:t>
      </w:r>
    </w:p>
    <w:p w14:paraId="5EC01631" w14:textId="77777777" w:rsidR="008F63E4" w:rsidRPr="008F63E4" w:rsidRDefault="008F63E4" w:rsidP="008F63E4">
      <w:pPr>
        <w:pStyle w:val="ListParagraph"/>
        <w:numPr>
          <w:ilvl w:val="0"/>
          <w:numId w:val="5"/>
        </w:numPr>
        <w:spacing w:after="0" w:line="360" w:lineRule="auto"/>
        <w:ind w:hanging="270"/>
        <w:jc w:val="both"/>
        <w:rPr>
          <w:rFonts w:ascii="Times New Roman" w:eastAsia="Times New Roman" w:hAnsi="Times New Roman" w:cs="Times New Roman"/>
          <w:sz w:val="24"/>
          <w:szCs w:val="24"/>
          <w:lang w:val="bg-BG"/>
        </w:rPr>
      </w:pPr>
      <w:r w:rsidRPr="008F63E4">
        <w:rPr>
          <w:rFonts w:ascii="Times New Roman" w:eastAsia="Times New Roman" w:hAnsi="Times New Roman" w:cs="Times New Roman"/>
          <w:sz w:val="24"/>
          <w:szCs w:val="24"/>
          <w:lang w:val="bg-BG"/>
        </w:rPr>
        <w:t>„</w:t>
      </w:r>
      <w:proofErr w:type="spellStart"/>
      <w:r w:rsidRPr="008F63E4">
        <w:rPr>
          <w:rFonts w:ascii="Times New Roman" w:eastAsia="Times New Roman" w:hAnsi="Times New Roman" w:cs="Times New Roman"/>
          <w:sz w:val="24"/>
          <w:szCs w:val="24"/>
          <w:lang w:val="bg-BG"/>
        </w:rPr>
        <w:t>Аутрич</w:t>
      </w:r>
      <w:proofErr w:type="spellEnd"/>
      <w:r w:rsidRPr="008F63E4">
        <w:rPr>
          <w:rFonts w:ascii="Times New Roman" w:eastAsia="Times New Roman" w:hAnsi="Times New Roman" w:cs="Times New Roman"/>
          <w:sz w:val="24"/>
          <w:szCs w:val="24"/>
          <w:lang w:val="bg-BG"/>
        </w:rPr>
        <w:t xml:space="preserve"> работа и превантивни дейности срещу употребата на наркотични вещества в рискови общности и деца от малцинствени групи“ (на ПИЦ София). Програмата има за цел да предложи такива подходи, че тази група да бъде обхваната преди употребата на наркотици да се превърне в проблем. Намаляване на маргинализацията и изолацията на рисковите групи.  </w:t>
      </w:r>
    </w:p>
    <w:p w14:paraId="0A202FF1" w14:textId="77777777" w:rsidR="008F63E4" w:rsidRPr="008F63E4" w:rsidRDefault="008F63E4" w:rsidP="008F63E4">
      <w:pPr>
        <w:spacing w:after="0" w:line="360" w:lineRule="auto"/>
        <w:ind w:firstLine="450"/>
        <w:jc w:val="both"/>
        <w:rPr>
          <w:rFonts w:ascii="Times New Roman" w:eastAsia="Times New Roman" w:hAnsi="Times New Roman" w:cs="Times New Roman"/>
          <w:sz w:val="24"/>
          <w:szCs w:val="24"/>
          <w:lang w:val="bg-BG"/>
        </w:rPr>
      </w:pPr>
      <w:r w:rsidRPr="008F63E4">
        <w:rPr>
          <w:rFonts w:ascii="Times New Roman" w:eastAsia="Times New Roman" w:hAnsi="Times New Roman" w:cs="Times New Roman"/>
          <w:sz w:val="24"/>
          <w:szCs w:val="24"/>
          <w:lang w:val="bg-BG"/>
        </w:rPr>
        <w:t>Крайна целева група са:</w:t>
      </w:r>
    </w:p>
    <w:p w14:paraId="0FDBF7BC" w14:textId="77777777" w:rsidR="008F63E4" w:rsidRPr="008F63E4" w:rsidRDefault="008F63E4" w:rsidP="008F63E4">
      <w:pPr>
        <w:pStyle w:val="ListParagraph"/>
        <w:numPr>
          <w:ilvl w:val="0"/>
          <w:numId w:val="6"/>
        </w:numPr>
        <w:spacing w:after="0" w:line="360" w:lineRule="auto"/>
        <w:ind w:hanging="270"/>
        <w:jc w:val="both"/>
        <w:rPr>
          <w:rFonts w:ascii="Times New Roman" w:eastAsia="Times New Roman" w:hAnsi="Times New Roman" w:cs="Times New Roman"/>
          <w:sz w:val="24"/>
          <w:szCs w:val="24"/>
          <w:lang w:val="bg-BG"/>
        </w:rPr>
      </w:pPr>
      <w:r w:rsidRPr="008F63E4">
        <w:rPr>
          <w:rFonts w:ascii="Times New Roman" w:eastAsia="Times New Roman" w:hAnsi="Times New Roman" w:cs="Times New Roman"/>
          <w:sz w:val="24"/>
          <w:szCs w:val="24"/>
          <w:lang w:val="bg-BG"/>
        </w:rPr>
        <w:t xml:space="preserve">Деца и младежи на възраст 12-25 годишна възрасти, които живеят във високо рискова среда и/или с отклоняващо се поведение (криминални прояви, употреба на наркотични вещества, отпаднали или не посещават учебните институции и др.), или са в неравностойно социално положение, младежи живущи в ромските общности. Временно или трайно застрашени от злоупотреба с психоактивни вещества и разпространение на полово-предавани болести. </w:t>
      </w:r>
    </w:p>
    <w:p w14:paraId="04BBB035" w14:textId="77777777" w:rsidR="008F63E4" w:rsidRPr="008F63E4" w:rsidRDefault="008F63E4" w:rsidP="008F63E4">
      <w:pPr>
        <w:pStyle w:val="ListParagraph"/>
        <w:numPr>
          <w:ilvl w:val="0"/>
          <w:numId w:val="6"/>
        </w:numPr>
        <w:spacing w:after="0" w:line="360" w:lineRule="auto"/>
        <w:ind w:hanging="270"/>
        <w:jc w:val="both"/>
        <w:rPr>
          <w:rFonts w:ascii="Times New Roman" w:eastAsia="Times New Roman" w:hAnsi="Times New Roman" w:cs="Times New Roman"/>
          <w:sz w:val="24"/>
          <w:szCs w:val="24"/>
          <w:lang w:val="bg-BG"/>
        </w:rPr>
      </w:pPr>
      <w:r w:rsidRPr="008F63E4">
        <w:rPr>
          <w:rFonts w:ascii="Times New Roman" w:eastAsia="Times New Roman" w:hAnsi="Times New Roman" w:cs="Times New Roman"/>
          <w:sz w:val="24"/>
          <w:szCs w:val="24"/>
          <w:lang w:val="bg-BG"/>
        </w:rPr>
        <w:t xml:space="preserve">Деца и младежи живеещи в защитените и преходни жилища. </w:t>
      </w:r>
    </w:p>
    <w:p w14:paraId="2F638A9E" w14:textId="77777777" w:rsidR="008F63E4" w:rsidRPr="008F63E4" w:rsidRDefault="008F63E4" w:rsidP="008F63E4">
      <w:pPr>
        <w:pStyle w:val="ListParagraph"/>
        <w:numPr>
          <w:ilvl w:val="0"/>
          <w:numId w:val="6"/>
        </w:numPr>
        <w:spacing w:after="0" w:line="360" w:lineRule="auto"/>
        <w:ind w:hanging="270"/>
        <w:jc w:val="both"/>
        <w:rPr>
          <w:rFonts w:ascii="Times New Roman" w:eastAsia="Times New Roman" w:hAnsi="Times New Roman" w:cs="Times New Roman"/>
          <w:sz w:val="24"/>
          <w:szCs w:val="24"/>
          <w:lang w:val="bg-BG"/>
        </w:rPr>
      </w:pPr>
      <w:r w:rsidRPr="008F63E4">
        <w:rPr>
          <w:rFonts w:ascii="Times New Roman" w:eastAsia="Times New Roman" w:hAnsi="Times New Roman" w:cs="Times New Roman"/>
          <w:sz w:val="24"/>
          <w:szCs w:val="24"/>
          <w:lang w:val="bg-BG"/>
        </w:rPr>
        <w:t>Ученици  от  5 до 8  клас в  училища с преобладаващ брой ученици от етнически малцинства.</w:t>
      </w:r>
    </w:p>
    <w:p w14:paraId="18C98D11" w14:textId="77777777" w:rsidR="008F63E4" w:rsidRPr="008F63E4" w:rsidRDefault="008F63E4" w:rsidP="008F63E4">
      <w:pPr>
        <w:pStyle w:val="ListParagraph"/>
        <w:numPr>
          <w:ilvl w:val="0"/>
          <w:numId w:val="5"/>
        </w:numPr>
        <w:spacing w:after="0" w:line="360" w:lineRule="auto"/>
        <w:jc w:val="both"/>
        <w:rPr>
          <w:rFonts w:ascii="Times New Roman" w:eastAsia="Times New Roman" w:hAnsi="Times New Roman" w:cs="Times New Roman"/>
          <w:sz w:val="24"/>
          <w:szCs w:val="24"/>
          <w:lang w:val="bg-BG"/>
        </w:rPr>
      </w:pPr>
      <w:r w:rsidRPr="008F63E4">
        <w:rPr>
          <w:rFonts w:ascii="Times New Roman" w:eastAsia="Times New Roman" w:hAnsi="Times New Roman" w:cs="Times New Roman"/>
          <w:sz w:val="24"/>
          <w:szCs w:val="24"/>
          <w:lang w:val="bg-BG"/>
        </w:rPr>
        <w:t xml:space="preserve">„Подай ръка“ – развитие на социални и жизнени умения на деца, в потенциален риск или експериментиращи с психоактивни вещества в ЦНСТ от област Плевен. Цели на програмата са предотвратяване възникването или увеличаването на негативни здравно-социални последици, свързани с наркотици и алкохол сред деца, които се намират в състояние на множествен риск, </w:t>
      </w:r>
      <w:proofErr w:type="spellStart"/>
      <w:r w:rsidRPr="008F63E4">
        <w:rPr>
          <w:rFonts w:ascii="Times New Roman" w:eastAsia="Times New Roman" w:hAnsi="Times New Roman" w:cs="Times New Roman"/>
          <w:sz w:val="24"/>
          <w:szCs w:val="24"/>
          <w:lang w:val="bg-BG"/>
        </w:rPr>
        <w:t>индикирана</w:t>
      </w:r>
      <w:proofErr w:type="spellEnd"/>
      <w:r w:rsidRPr="008F63E4">
        <w:rPr>
          <w:rFonts w:ascii="Times New Roman" w:eastAsia="Times New Roman" w:hAnsi="Times New Roman" w:cs="Times New Roman"/>
          <w:sz w:val="24"/>
          <w:szCs w:val="24"/>
          <w:lang w:val="bg-BG"/>
        </w:rPr>
        <w:t xml:space="preserve"> висока степен на индивидуален риск от развитие на проблемна употреба и зависимост на по-късен етап в живота, чрез ранно установяване и превантивна намеса на индивидуално, групово и институционално ниво; сформиране у децата на стремеж към водене на здравословен начин живот и стабилно неприемане на употребата на психоактивни вещества. Насочена е към деца отглеждани в центрове за настаняване от семеен тип без увреждания в област Плевен; употребяващи или в риск от употреба на психоактивни вещества на възраст 10-18 години; педагогически и непедагогически персонал работещи  в ЦНСТ, пряко  и косвено ангажиран с отглеждането и възпитанието на децата.</w:t>
      </w:r>
    </w:p>
    <w:p w14:paraId="07358B76" w14:textId="77777777" w:rsidR="008F63E4" w:rsidRPr="008F63E4" w:rsidRDefault="008F63E4" w:rsidP="008F63E4">
      <w:pPr>
        <w:spacing w:after="0" w:line="360" w:lineRule="auto"/>
        <w:jc w:val="both"/>
        <w:rPr>
          <w:rFonts w:ascii="Times New Roman" w:eastAsia="Times New Roman" w:hAnsi="Times New Roman" w:cs="Times New Roman"/>
          <w:sz w:val="24"/>
          <w:szCs w:val="24"/>
          <w:lang w:val="bg-BG"/>
        </w:rPr>
      </w:pPr>
    </w:p>
    <w:p w14:paraId="2C33EFE1" w14:textId="77777777" w:rsidR="008F63E4" w:rsidRPr="008F63E4" w:rsidRDefault="008F63E4" w:rsidP="008F63E4">
      <w:pPr>
        <w:spacing w:after="0" w:line="360" w:lineRule="auto"/>
        <w:ind w:firstLine="357"/>
        <w:jc w:val="both"/>
        <w:rPr>
          <w:rFonts w:ascii="Times New Roman" w:eastAsia="Times New Roman" w:hAnsi="Times New Roman" w:cs="Times New Roman"/>
          <w:i/>
          <w:sz w:val="24"/>
          <w:szCs w:val="24"/>
          <w:u w:val="single"/>
          <w:lang w:val="bg-BG"/>
        </w:rPr>
      </w:pPr>
      <w:r w:rsidRPr="008F63E4">
        <w:rPr>
          <w:rFonts w:ascii="Times New Roman" w:eastAsia="Times New Roman" w:hAnsi="Times New Roman" w:cs="Times New Roman"/>
          <w:i/>
          <w:sz w:val="24"/>
          <w:szCs w:val="24"/>
          <w:u w:val="single"/>
          <w:lang w:val="bg-BG"/>
        </w:rPr>
        <w:t>Таблица 4-4</w:t>
      </w:r>
    </w:p>
    <w:p w14:paraId="5F86658D" w14:textId="77777777" w:rsidR="008F63E4" w:rsidRPr="008F63E4" w:rsidRDefault="008F63E4" w:rsidP="008F63E4">
      <w:pPr>
        <w:spacing w:after="0" w:line="360" w:lineRule="auto"/>
        <w:jc w:val="both"/>
        <w:rPr>
          <w:rFonts w:ascii="Times New Roman" w:eastAsia="Times New Roman" w:hAnsi="Times New Roman" w:cs="Times New Roman"/>
          <w:b/>
          <w:bCs/>
          <w:sz w:val="24"/>
          <w:szCs w:val="24"/>
          <w:lang w:val="ru-RU"/>
        </w:rPr>
      </w:pPr>
      <w:r w:rsidRPr="008F63E4">
        <w:rPr>
          <w:rFonts w:ascii="Times New Roman" w:eastAsia="Times New Roman" w:hAnsi="Times New Roman" w:cs="Times New Roman"/>
          <w:b/>
          <w:bCs/>
          <w:sz w:val="24"/>
          <w:szCs w:val="24"/>
          <w:lang w:val="ru-RU"/>
        </w:rPr>
        <w:t xml:space="preserve">БРОЙ ОБХВАНАТИ ЛИЦА ПО ЦЕЛЕВИ ГРУПИ </w:t>
      </w:r>
    </w:p>
    <w:p w14:paraId="41F2B1C2" w14:textId="77777777" w:rsidR="008F63E4" w:rsidRPr="008F63E4" w:rsidRDefault="008F63E4" w:rsidP="008F63E4">
      <w:pPr>
        <w:spacing w:after="0" w:line="360" w:lineRule="auto"/>
        <w:jc w:val="both"/>
        <w:rPr>
          <w:rFonts w:ascii="Times New Roman" w:eastAsia="Times New Roman" w:hAnsi="Times New Roman" w:cs="Times New Roman"/>
          <w:b/>
          <w:bCs/>
          <w:sz w:val="24"/>
          <w:szCs w:val="24"/>
          <w:lang w:val="bg-BG"/>
        </w:rPr>
      </w:pPr>
      <w:r w:rsidRPr="008F63E4">
        <w:rPr>
          <w:rFonts w:ascii="Times New Roman" w:eastAsia="Times New Roman" w:hAnsi="Times New Roman" w:cs="Times New Roman"/>
          <w:b/>
          <w:bCs/>
          <w:sz w:val="24"/>
          <w:szCs w:val="24"/>
          <w:lang w:val="ru-RU"/>
        </w:rPr>
        <w:t>ОТ ПРОГРАМИ ЗА СЕЛЕКТИВНА ПРЕВЕНЦИЯ</w:t>
      </w:r>
      <w:r w:rsidRPr="008F63E4">
        <w:rPr>
          <w:rFonts w:ascii="Times New Roman" w:eastAsia="Times New Roman" w:hAnsi="Times New Roman" w:cs="Times New Roman"/>
          <w:b/>
          <w:bCs/>
          <w:sz w:val="24"/>
          <w:szCs w:val="24"/>
          <w:lang w:val="bg-BG"/>
        </w:rPr>
        <w:t xml:space="preserve"> </w:t>
      </w:r>
    </w:p>
    <w:p w14:paraId="169A29A9" w14:textId="77777777" w:rsidR="008F63E4" w:rsidRPr="008F63E4" w:rsidRDefault="008F63E4" w:rsidP="008F63E4">
      <w:pPr>
        <w:spacing w:after="0" w:line="360" w:lineRule="auto"/>
        <w:jc w:val="both"/>
        <w:rPr>
          <w:rFonts w:ascii="Times New Roman" w:eastAsia="Times New Roman" w:hAnsi="Times New Roman" w:cs="Times New Roman"/>
          <w:b/>
          <w:bCs/>
          <w:sz w:val="24"/>
          <w:szCs w:val="24"/>
          <w:lang w:val="bg-BG"/>
        </w:rPr>
      </w:pPr>
      <w:r w:rsidRPr="008F63E4">
        <w:rPr>
          <w:rFonts w:ascii="Times New Roman" w:eastAsia="Times New Roman" w:hAnsi="Times New Roman" w:cs="Times New Roman"/>
          <w:b/>
          <w:bCs/>
          <w:sz w:val="24"/>
          <w:szCs w:val="24"/>
          <w:lang w:val="ru-RU"/>
        </w:rPr>
        <w:t>(2020 – 2021 г.)</w:t>
      </w:r>
    </w:p>
    <w:tbl>
      <w:tblPr>
        <w:tblW w:w="7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02"/>
        <w:gridCol w:w="1856"/>
        <w:gridCol w:w="1843"/>
      </w:tblGrid>
      <w:tr w:rsidR="008F63E4" w:rsidRPr="008F63E4" w14:paraId="229CDCB5" w14:textId="77777777" w:rsidTr="00FA0B73">
        <w:trPr>
          <w:jc w:val="center"/>
        </w:trPr>
        <w:tc>
          <w:tcPr>
            <w:tcW w:w="4002" w:type="dxa"/>
            <w:tcBorders>
              <w:top w:val="double" w:sz="4" w:space="0" w:color="auto"/>
              <w:left w:val="double" w:sz="4" w:space="0" w:color="auto"/>
            </w:tcBorders>
            <w:shd w:val="clear" w:color="auto" w:fill="auto"/>
          </w:tcPr>
          <w:p w14:paraId="333CE521" w14:textId="77777777" w:rsidR="008F63E4" w:rsidRPr="008F63E4" w:rsidRDefault="008F63E4" w:rsidP="008F63E4">
            <w:pPr>
              <w:spacing w:after="0" w:line="360" w:lineRule="auto"/>
              <w:jc w:val="both"/>
              <w:rPr>
                <w:rFonts w:ascii="Times New Roman" w:eastAsia="Times New Roman" w:hAnsi="Times New Roman" w:cs="Times New Roman"/>
                <w:b/>
                <w:sz w:val="24"/>
                <w:szCs w:val="24"/>
                <w:lang w:val="bg-BG"/>
              </w:rPr>
            </w:pPr>
          </w:p>
        </w:tc>
        <w:tc>
          <w:tcPr>
            <w:tcW w:w="1856" w:type="dxa"/>
            <w:tcBorders>
              <w:top w:val="double" w:sz="4" w:space="0" w:color="auto"/>
            </w:tcBorders>
            <w:shd w:val="clear" w:color="auto" w:fill="auto"/>
          </w:tcPr>
          <w:p w14:paraId="422EE753" w14:textId="77777777" w:rsidR="008F63E4" w:rsidRPr="008F63E4" w:rsidRDefault="008F63E4" w:rsidP="008F63E4">
            <w:pPr>
              <w:spacing w:after="0" w:line="360" w:lineRule="auto"/>
              <w:ind w:left="-108"/>
              <w:jc w:val="both"/>
              <w:rPr>
                <w:rFonts w:ascii="Times New Roman" w:eastAsia="Times New Roman" w:hAnsi="Times New Roman" w:cs="Times New Roman"/>
                <w:b/>
                <w:sz w:val="24"/>
                <w:szCs w:val="24"/>
                <w:lang w:val="bg-BG"/>
              </w:rPr>
            </w:pPr>
            <w:r w:rsidRPr="008F63E4">
              <w:rPr>
                <w:rFonts w:ascii="Times New Roman" w:eastAsia="Times New Roman" w:hAnsi="Times New Roman" w:cs="Times New Roman"/>
                <w:b/>
                <w:sz w:val="24"/>
                <w:szCs w:val="24"/>
                <w:lang w:val="bg-BG"/>
              </w:rPr>
              <w:t xml:space="preserve">   2020 г.</w:t>
            </w:r>
          </w:p>
        </w:tc>
        <w:tc>
          <w:tcPr>
            <w:tcW w:w="1843" w:type="dxa"/>
            <w:tcBorders>
              <w:top w:val="double" w:sz="4" w:space="0" w:color="auto"/>
              <w:right w:val="double" w:sz="4" w:space="0" w:color="auto"/>
            </w:tcBorders>
            <w:shd w:val="clear" w:color="auto" w:fill="auto"/>
          </w:tcPr>
          <w:p w14:paraId="1C6D27CE" w14:textId="77777777" w:rsidR="008F63E4" w:rsidRPr="008F63E4" w:rsidRDefault="008F63E4" w:rsidP="008F63E4">
            <w:pPr>
              <w:spacing w:after="0" w:line="360" w:lineRule="auto"/>
              <w:ind w:left="-108"/>
              <w:jc w:val="both"/>
              <w:rPr>
                <w:rFonts w:ascii="Times New Roman" w:eastAsia="Times New Roman" w:hAnsi="Times New Roman" w:cs="Times New Roman"/>
                <w:b/>
                <w:sz w:val="24"/>
                <w:szCs w:val="24"/>
                <w:lang w:val="bg-BG"/>
              </w:rPr>
            </w:pPr>
            <w:r w:rsidRPr="008F63E4">
              <w:rPr>
                <w:rFonts w:ascii="Times New Roman" w:eastAsia="Times New Roman" w:hAnsi="Times New Roman" w:cs="Times New Roman"/>
                <w:b/>
                <w:sz w:val="24"/>
                <w:szCs w:val="24"/>
                <w:lang w:val="bg-BG"/>
              </w:rPr>
              <w:t xml:space="preserve">    2021 г.</w:t>
            </w:r>
          </w:p>
        </w:tc>
      </w:tr>
      <w:tr w:rsidR="008F63E4" w:rsidRPr="008F63E4" w14:paraId="1DB68C9F" w14:textId="77777777" w:rsidTr="00FA0B73">
        <w:trPr>
          <w:jc w:val="center"/>
        </w:trPr>
        <w:tc>
          <w:tcPr>
            <w:tcW w:w="4002" w:type="dxa"/>
            <w:tcBorders>
              <w:left w:val="double" w:sz="4" w:space="0" w:color="auto"/>
            </w:tcBorders>
            <w:shd w:val="clear" w:color="auto" w:fill="auto"/>
          </w:tcPr>
          <w:p w14:paraId="76CBE18B" w14:textId="77777777" w:rsidR="008F63E4" w:rsidRPr="008F63E4" w:rsidRDefault="008F63E4" w:rsidP="008F63E4">
            <w:pPr>
              <w:spacing w:after="0" w:line="360" w:lineRule="auto"/>
              <w:jc w:val="both"/>
              <w:rPr>
                <w:rFonts w:ascii="Times New Roman" w:eastAsia="Times New Roman" w:hAnsi="Times New Roman" w:cs="Times New Roman"/>
                <w:b/>
                <w:sz w:val="24"/>
                <w:szCs w:val="24"/>
                <w:lang w:val="bg-BG"/>
              </w:rPr>
            </w:pPr>
            <w:r w:rsidRPr="008F63E4">
              <w:rPr>
                <w:rFonts w:ascii="Times New Roman" w:eastAsia="Times New Roman" w:hAnsi="Times New Roman" w:cs="Times New Roman"/>
                <w:b/>
                <w:caps/>
                <w:sz w:val="24"/>
                <w:szCs w:val="24"/>
                <w:lang w:val="bg-BG"/>
              </w:rPr>
              <w:t>О</w:t>
            </w:r>
            <w:r w:rsidRPr="008F63E4">
              <w:rPr>
                <w:rFonts w:ascii="Times New Roman" w:eastAsia="Times New Roman" w:hAnsi="Times New Roman" w:cs="Times New Roman"/>
                <w:b/>
                <w:sz w:val="24"/>
                <w:szCs w:val="24"/>
                <w:lang w:val="bg-BG"/>
              </w:rPr>
              <w:t>бщо млади хора</w:t>
            </w:r>
          </w:p>
        </w:tc>
        <w:tc>
          <w:tcPr>
            <w:tcW w:w="1856" w:type="dxa"/>
            <w:shd w:val="clear" w:color="auto" w:fill="auto"/>
            <w:vAlign w:val="center"/>
          </w:tcPr>
          <w:p w14:paraId="069890E1" w14:textId="77777777" w:rsidR="008F63E4" w:rsidRPr="008F63E4" w:rsidRDefault="008F63E4" w:rsidP="008F63E4">
            <w:pPr>
              <w:spacing w:after="0" w:line="360" w:lineRule="auto"/>
              <w:ind w:right="-26"/>
              <w:jc w:val="both"/>
              <w:rPr>
                <w:rFonts w:ascii="Times New Roman" w:eastAsia="Times New Roman" w:hAnsi="Times New Roman" w:cs="Times New Roman"/>
                <w:b/>
                <w:bCs/>
                <w:sz w:val="24"/>
                <w:szCs w:val="24"/>
                <w:lang w:val="bg-BG"/>
              </w:rPr>
            </w:pPr>
            <w:r w:rsidRPr="008F63E4">
              <w:rPr>
                <w:rFonts w:ascii="Times New Roman" w:eastAsia="Times New Roman" w:hAnsi="Times New Roman" w:cs="Times New Roman"/>
                <w:b/>
                <w:bCs/>
                <w:sz w:val="24"/>
                <w:szCs w:val="24"/>
                <w:lang w:val="bg-BG"/>
              </w:rPr>
              <w:t xml:space="preserve">   568</w:t>
            </w:r>
          </w:p>
        </w:tc>
        <w:tc>
          <w:tcPr>
            <w:tcW w:w="1843" w:type="dxa"/>
            <w:tcBorders>
              <w:right w:val="double" w:sz="4" w:space="0" w:color="auto"/>
            </w:tcBorders>
            <w:shd w:val="clear" w:color="auto" w:fill="auto"/>
            <w:vAlign w:val="center"/>
          </w:tcPr>
          <w:p w14:paraId="25FAB320" w14:textId="77777777" w:rsidR="008F63E4" w:rsidRPr="008F63E4" w:rsidRDefault="008F63E4" w:rsidP="008F63E4">
            <w:pPr>
              <w:spacing w:after="0" w:line="360" w:lineRule="auto"/>
              <w:ind w:right="-26"/>
              <w:jc w:val="both"/>
              <w:rPr>
                <w:rFonts w:ascii="Times New Roman" w:eastAsia="Times New Roman" w:hAnsi="Times New Roman" w:cs="Times New Roman"/>
                <w:b/>
                <w:bCs/>
                <w:sz w:val="24"/>
                <w:szCs w:val="24"/>
                <w:lang w:val="bg-BG"/>
              </w:rPr>
            </w:pPr>
            <w:r w:rsidRPr="008F63E4">
              <w:rPr>
                <w:rFonts w:ascii="Times New Roman" w:eastAsia="Times New Roman" w:hAnsi="Times New Roman" w:cs="Times New Roman"/>
                <w:b/>
                <w:bCs/>
                <w:sz w:val="24"/>
                <w:szCs w:val="24"/>
                <w:lang w:val="bg-BG"/>
              </w:rPr>
              <w:t xml:space="preserve">           </w:t>
            </w:r>
            <w:r w:rsidRPr="008F63E4">
              <w:rPr>
                <w:rFonts w:ascii="Times New Roman" w:eastAsia="Times New Roman" w:hAnsi="Times New Roman" w:cs="Times New Roman"/>
                <w:b/>
                <w:bCs/>
                <w:sz w:val="24"/>
                <w:szCs w:val="24"/>
              </w:rPr>
              <w:t xml:space="preserve"> </w:t>
            </w:r>
            <w:r w:rsidRPr="008F63E4">
              <w:rPr>
                <w:rFonts w:ascii="Times New Roman" w:eastAsia="Times New Roman" w:hAnsi="Times New Roman" w:cs="Times New Roman"/>
                <w:b/>
                <w:bCs/>
                <w:sz w:val="24"/>
                <w:szCs w:val="24"/>
                <w:lang w:val="bg-BG"/>
              </w:rPr>
              <w:t>224</w:t>
            </w:r>
          </w:p>
        </w:tc>
      </w:tr>
      <w:tr w:rsidR="008F63E4" w:rsidRPr="008F63E4" w14:paraId="5335711A" w14:textId="77777777" w:rsidTr="00FA0B73">
        <w:trPr>
          <w:jc w:val="center"/>
        </w:trPr>
        <w:tc>
          <w:tcPr>
            <w:tcW w:w="4002" w:type="dxa"/>
            <w:tcBorders>
              <w:left w:val="double" w:sz="4" w:space="0" w:color="auto"/>
            </w:tcBorders>
            <w:shd w:val="clear" w:color="auto" w:fill="auto"/>
          </w:tcPr>
          <w:p w14:paraId="7F3D79DD" w14:textId="77777777" w:rsidR="008F63E4" w:rsidRPr="008F63E4" w:rsidRDefault="008F63E4" w:rsidP="008F63E4">
            <w:pPr>
              <w:spacing w:after="0" w:line="360" w:lineRule="auto"/>
              <w:jc w:val="both"/>
              <w:rPr>
                <w:rFonts w:ascii="Times New Roman" w:eastAsia="Times New Roman" w:hAnsi="Times New Roman" w:cs="Times New Roman"/>
                <w:sz w:val="24"/>
                <w:szCs w:val="24"/>
                <w:lang w:val="bg-BG"/>
              </w:rPr>
            </w:pPr>
            <w:r w:rsidRPr="008F63E4">
              <w:rPr>
                <w:rFonts w:ascii="Times New Roman" w:eastAsia="Times New Roman" w:hAnsi="Times New Roman" w:cs="Times New Roman"/>
                <w:sz w:val="24"/>
                <w:szCs w:val="24"/>
                <w:lang w:val="bg-BG"/>
              </w:rPr>
              <w:t>Деца под 15 години</w:t>
            </w:r>
          </w:p>
        </w:tc>
        <w:tc>
          <w:tcPr>
            <w:tcW w:w="1856" w:type="dxa"/>
            <w:shd w:val="clear" w:color="auto" w:fill="auto"/>
            <w:vAlign w:val="center"/>
          </w:tcPr>
          <w:p w14:paraId="747905C6" w14:textId="77777777" w:rsidR="008F63E4" w:rsidRPr="008F63E4" w:rsidRDefault="008F63E4" w:rsidP="008F63E4">
            <w:pPr>
              <w:spacing w:after="0" w:line="360" w:lineRule="auto"/>
              <w:ind w:right="-26"/>
              <w:jc w:val="both"/>
              <w:rPr>
                <w:rFonts w:ascii="Times New Roman" w:eastAsia="Times New Roman" w:hAnsi="Times New Roman" w:cs="Times New Roman"/>
                <w:sz w:val="24"/>
                <w:szCs w:val="24"/>
                <w:lang w:val="bg-BG"/>
              </w:rPr>
            </w:pPr>
            <w:r w:rsidRPr="008F63E4">
              <w:rPr>
                <w:rFonts w:ascii="Times New Roman" w:eastAsia="Times New Roman" w:hAnsi="Times New Roman" w:cs="Times New Roman"/>
                <w:sz w:val="24"/>
                <w:szCs w:val="24"/>
                <w:lang w:val="bg-BG"/>
              </w:rPr>
              <w:t xml:space="preserve">   260</w:t>
            </w:r>
          </w:p>
        </w:tc>
        <w:tc>
          <w:tcPr>
            <w:tcW w:w="1843" w:type="dxa"/>
            <w:tcBorders>
              <w:right w:val="double" w:sz="4" w:space="0" w:color="auto"/>
            </w:tcBorders>
            <w:shd w:val="clear" w:color="auto" w:fill="auto"/>
            <w:vAlign w:val="center"/>
          </w:tcPr>
          <w:p w14:paraId="61DF6BBF" w14:textId="77777777" w:rsidR="008F63E4" w:rsidRPr="008F63E4" w:rsidRDefault="008F63E4" w:rsidP="008F63E4">
            <w:pPr>
              <w:spacing w:after="0" w:line="360" w:lineRule="auto"/>
              <w:ind w:right="-26"/>
              <w:jc w:val="both"/>
              <w:rPr>
                <w:rFonts w:ascii="Times New Roman" w:eastAsia="Times New Roman" w:hAnsi="Times New Roman" w:cs="Times New Roman"/>
                <w:bCs/>
                <w:sz w:val="24"/>
                <w:szCs w:val="24"/>
                <w:lang w:val="bg-BG"/>
              </w:rPr>
            </w:pPr>
            <w:r w:rsidRPr="008F63E4">
              <w:rPr>
                <w:rFonts w:ascii="Times New Roman" w:eastAsia="Times New Roman" w:hAnsi="Times New Roman" w:cs="Times New Roman"/>
                <w:bCs/>
                <w:sz w:val="24"/>
                <w:szCs w:val="24"/>
                <w:lang w:val="bg-BG"/>
              </w:rPr>
              <w:t xml:space="preserve">   157</w:t>
            </w:r>
          </w:p>
        </w:tc>
      </w:tr>
      <w:tr w:rsidR="008F63E4" w:rsidRPr="008F63E4" w14:paraId="3237FA8F" w14:textId="77777777" w:rsidTr="00FA0B73">
        <w:trPr>
          <w:jc w:val="center"/>
        </w:trPr>
        <w:tc>
          <w:tcPr>
            <w:tcW w:w="4002" w:type="dxa"/>
            <w:tcBorders>
              <w:left w:val="double" w:sz="4" w:space="0" w:color="auto"/>
            </w:tcBorders>
            <w:shd w:val="clear" w:color="auto" w:fill="auto"/>
          </w:tcPr>
          <w:p w14:paraId="4440CFCE" w14:textId="77777777" w:rsidR="008F63E4" w:rsidRPr="008F63E4" w:rsidRDefault="008F63E4" w:rsidP="008F63E4">
            <w:pPr>
              <w:spacing w:after="0" w:line="360" w:lineRule="auto"/>
              <w:jc w:val="both"/>
              <w:rPr>
                <w:rFonts w:ascii="Times New Roman" w:eastAsia="Times New Roman" w:hAnsi="Times New Roman" w:cs="Times New Roman"/>
                <w:sz w:val="24"/>
                <w:szCs w:val="24"/>
                <w:lang w:val="bg-BG"/>
              </w:rPr>
            </w:pPr>
            <w:r w:rsidRPr="008F63E4">
              <w:rPr>
                <w:rFonts w:ascii="Times New Roman" w:eastAsia="Times New Roman" w:hAnsi="Times New Roman" w:cs="Times New Roman"/>
                <w:sz w:val="24"/>
                <w:szCs w:val="24"/>
                <w:lang w:val="bg-BG"/>
              </w:rPr>
              <w:t>Лица на 15-18 години</w:t>
            </w:r>
          </w:p>
        </w:tc>
        <w:tc>
          <w:tcPr>
            <w:tcW w:w="1856" w:type="dxa"/>
            <w:shd w:val="clear" w:color="auto" w:fill="auto"/>
            <w:vAlign w:val="center"/>
          </w:tcPr>
          <w:p w14:paraId="0570F81E" w14:textId="77777777" w:rsidR="008F63E4" w:rsidRPr="008F63E4" w:rsidRDefault="008F63E4" w:rsidP="008F63E4">
            <w:pPr>
              <w:spacing w:after="0" w:line="360" w:lineRule="auto"/>
              <w:ind w:right="-26"/>
              <w:jc w:val="both"/>
              <w:rPr>
                <w:rFonts w:ascii="Times New Roman" w:eastAsia="Times New Roman" w:hAnsi="Times New Roman" w:cs="Times New Roman"/>
                <w:sz w:val="24"/>
                <w:szCs w:val="24"/>
                <w:lang w:val="bg-BG"/>
              </w:rPr>
            </w:pPr>
            <w:r w:rsidRPr="008F63E4">
              <w:rPr>
                <w:rFonts w:ascii="Times New Roman" w:eastAsia="Times New Roman" w:hAnsi="Times New Roman" w:cs="Times New Roman"/>
                <w:sz w:val="24"/>
                <w:szCs w:val="24"/>
                <w:lang w:val="bg-BG"/>
              </w:rPr>
              <w:t xml:space="preserve">   204</w:t>
            </w:r>
          </w:p>
        </w:tc>
        <w:tc>
          <w:tcPr>
            <w:tcW w:w="1843" w:type="dxa"/>
            <w:tcBorders>
              <w:right w:val="double" w:sz="4" w:space="0" w:color="auto"/>
            </w:tcBorders>
            <w:shd w:val="clear" w:color="auto" w:fill="auto"/>
            <w:vAlign w:val="center"/>
          </w:tcPr>
          <w:p w14:paraId="59EB480D" w14:textId="77777777" w:rsidR="008F63E4" w:rsidRPr="008F63E4" w:rsidRDefault="008F63E4" w:rsidP="008F63E4">
            <w:pPr>
              <w:spacing w:after="0" w:line="360" w:lineRule="auto"/>
              <w:ind w:right="-26"/>
              <w:jc w:val="both"/>
              <w:rPr>
                <w:rFonts w:ascii="Times New Roman" w:eastAsia="Times New Roman" w:hAnsi="Times New Roman" w:cs="Times New Roman"/>
                <w:bCs/>
                <w:sz w:val="24"/>
                <w:szCs w:val="24"/>
                <w:lang w:val="bg-BG"/>
              </w:rPr>
            </w:pPr>
            <w:r w:rsidRPr="008F63E4">
              <w:rPr>
                <w:rFonts w:ascii="Times New Roman" w:eastAsia="Times New Roman" w:hAnsi="Times New Roman" w:cs="Times New Roman"/>
                <w:bCs/>
                <w:sz w:val="24"/>
                <w:szCs w:val="24"/>
                <w:lang w:val="bg-BG"/>
              </w:rPr>
              <w:t xml:space="preserve">     42</w:t>
            </w:r>
          </w:p>
        </w:tc>
      </w:tr>
      <w:tr w:rsidR="008F63E4" w:rsidRPr="008F63E4" w14:paraId="0FAC35C9" w14:textId="77777777" w:rsidTr="00FA0B73">
        <w:trPr>
          <w:jc w:val="center"/>
        </w:trPr>
        <w:tc>
          <w:tcPr>
            <w:tcW w:w="4002" w:type="dxa"/>
            <w:tcBorders>
              <w:left w:val="double" w:sz="4" w:space="0" w:color="auto"/>
            </w:tcBorders>
            <w:shd w:val="clear" w:color="auto" w:fill="auto"/>
            <w:vAlign w:val="bottom"/>
          </w:tcPr>
          <w:p w14:paraId="2893FFA4" w14:textId="77777777" w:rsidR="008F63E4" w:rsidRPr="008F63E4" w:rsidRDefault="008F63E4" w:rsidP="008F63E4">
            <w:pPr>
              <w:spacing w:after="0" w:line="360" w:lineRule="auto"/>
              <w:jc w:val="both"/>
              <w:rPr>
                <w:rFonts w:ascii="Times New Roman" w:eastAsia="Times New Roman" w:hAnsi="Times New Roman" w:cs="Times New Roman"/>
                <w:sz w:val="24"/>
                <w:szCs w:val="24"/>
                <w:lang w:val="bg-BG"/>
              </w:rPr>
            </w:pPr>
            <w:r w:rsidRPr="008F63E4">
              <w:rPr>
                <w:rFonts w:ascii="Times New Roman" w:eastAsia="Times New Roman" w:hAnsi="Times New Roman" w:cs="Times New Roman"/>
                <w:sz w:val="24"/>
                <w:szCs w:val="24"/>
                <w:lang w:val="bg-BG"/>
              </w:rPr>
              <w:t>Лица на 19-29 години</w:t>
            </w:r>
          </w:p>
        </w:tc>
        <w:tc>
          <w:tcPr>
            <w:tcW w:w="1856" w:type="dxa"/>
            <w:shd w:val="clear" w:color="auto" w:fill="auto"/>
          </w:tcPr>
          <w:p w14:paraId="50C2F930" w14:textId="77777777" w:rsidR="008F63E4" w:rsidRPr="008F63E4" w:rsidRDefault="008F63E4" w:rsidP="008F63E4">
            <w:pPr>
              <w:spacing w:after="0" w:line="360" w:lineRule="auto"/>
              <w:ind w:right="-26"/>
              <w:jc w:val="both"/>
              <w:rPr>
                <w:rFonts w:ascii="Times New Roman" w:eastAsia="Times New Roman" w:hAnsi="Times New Roman" w:cs="Times New Roman"/>
                <w:sz w:val="24"/>
                <w:szCs w:val="24"/>
                <w:lang w:val="bg-BG"/>
              </w:rPr>
            </w:pPr>
            <w:r w:rsidRPr="008F63E4">
              <w:rPr>
                <w:rFonts w:ascii="Times New Roman" w:eastAsia="Times New Roman" w:hAnsi="Times New Roman" w:cs="Times New Roman"/>
                <w:sz w:val="24"/>
                <w:szCs w:val="24"/>
                <w:lang w:val="bg-BG"/>
              </w:rPr>
              <w:t xml:space="preserve">   104</w:t>
            </w:r>
          </w:p>
        </w:tc>
        <w:tc>
          <w:tcPr>
            <w:tcW w:w="1843" w:type="dxa"/>
            <w:tcBorders>
              <w:right w:val="double" w:sz="4" w:space="0" w:color="auto"/>
            </w:tcBorders>
            <w:shd w:val="clear" w:color="auto" w:fill="auto"/>
            <w:vAlign w:val="center"/>
          </w:tcPr>
          <w:p w14:paraId="62DE92A2" w14:textId="77777777" w:rsidR="008F63E4" w:rsidRPr="008F63E4" w:rsidRDefault="008F63E4" w:rsidP="008F63E4">
            <w:pPr>
              <w:spacing w:after="0" w:line="360" w:lineRule="auto"/>
              <w:ind w:right="-26"/>
              <w:jc w:val="both"/>
              <w:rPr>
                <w:rFonts w:ascii="Times New Roman" w:eastAsia="Times New Roman" w:hAnsi="Times New Roman" w:cs="Times New Roman"/>
                <w:bCs/>
                <w:sz w:val="24"/>
                <w:szCs w:val="24"/>
                <w:lang w:val="bg-BG"/>
              </w:rPr>
            </w:pPr>
            <w:r w:rsidRPr="008F63E4">
              <w:rPr>
                <w:rFonts w:ascii="Times New Roman" w:eastAsia="Times New Roman" w:hAnsi="Times New Roman" w:cs="Times New Roman"/>
                <w:b/>
                <w:sz w:val="24"/>
                <w:szCs w:val="24"/>
                <w:lang w:val="bg-BG"/>
              </w:rPr>
              <w:t xml:space="preserve">     </w:t>
            </w:r>
            <w:r w:rsidRPr="008F63E4">
              <w:rPr>
                <w:rFonts w:ascii="Times New Roman" w:eastAsia="Times New Roman" w:hAnsi="Times New Roman" w:cs="Times New Roman"/>
                <w:bCs/>
                <w:sz w:val="24"/>
                <w:szCs w:val="24"/>
                <w:lang w:val="bg-BG"/>
              </w:rPr>
              <w:t>25</w:t>
            </w:r>
          </w:p>
        </w:tc>
      </w:tr>
      <w:tr w:rsidR="008F63E4" w:rsidRPr="008F63E4" w14:paraId="4CACE2D0" w14:textId="77777777" w:rsidTr="00FA0B73">
        <w:trPr>
          <w:jc w:val="center"/>
        </w:trPr>
        <w:tc>
          <w:tcPr>
            <w:tcW w:w="4002" w:type="dxa"/>
            <w:tcBorders>
              <w:left w:val="double" w:sz="4" w:space="0" w:color="auto"/>
            </w:tcBorders>
            <w:shd w:val="clear" w:color="auto" w:fill="auto"/>
            <w:vAlign w:val="bottom"/>
          </w:tcPr>
          <w:p w14:paraId="5C9806D5" w14:textId="77777777" w:rsidR="008F63E4" w:rsidRPr="008F63E4" w:rsidRDefault="008F63E4" w:rsidP="008F63E4">
            <w:pPr>
              <w:spacing w:after="0" w:line="360" w:lineRule="auto"/>
              <w:jc w:val="both"/>
              <w:rPr>
                <w:rFonts w:ascii="Times New Roman" w:eastAsia="Times New Roman" w:hAnsi="Times New Roman" w:cs="Times New Roman"/>
                <w:b/>
                <w:bCs/>
                <w:sz w:val="24"/>
                <w:szCs w:val="24"/>
                <w:lang w:val="bg-BG"/>
              </w:rPr>
            </w:pPr>
            <w:r w:rsidRPr="008F63E4">
              <w:rPr>
                <w:rFonts w:ascii="Times New Roman" w:eastAsia="Times New Roman" w:hAnsi="Times New Roman" w:cs="Times New Roman"/>
                <w:b/>
                <w:bCs/>
                <w:sz w:val="24"/>
                <w:szCs w:val="24"/>
                <w:lang w:val="bg-BG"/>
              </w:rPr>
              <w:t>Над 29 години</w:t>
            </w:r>
          </w:p>
        </w:tc>
        <w:tc>
          <w:tcPr>
            <w:tcW w:w="1856" w:type="dxa"/>
            <w:shd w:val="clear" w:color="auto" w:fill="auto"/>
          </w:tcPr>
          <w:p w14:paraId="4F4AF6AA" w14:textId="77777777" w:rsidR="008F63E4" w:rsidRPr="008F63E4" w:rsidRDefault="008F63E4" w:rsidP="008F63E4">
            <w:pPr>
              <w:spacing w:after="0" w:line="360" w:lineRule="auto"/>
              <w:ind w:right="-26"/>
              <w:jc w:val="both"/>
              <w:rPr>
                <w:rFonts w:ascii="Times New Roman" w:eastAsia="Times New Roman" w:hAnsi="Times New Roman" w:cs="Times New Roman"/>
                <w:b/>
                <w:bCs/>
                <w:sz w:val="24"/>
                <w:szCs w:val="24"/>
                <w:lang w:val="bg-BG"/>
              </w:rPr>
            </w:pPr>
            <w:r w:rsidRPr="008F63E4">
              <w:rPr>
                <w:rFonts w:ascii="Times New Roman" w:eastAsia="Times New Roman" w:hAnsi="Times New Roman" w:cs="Times New Roman"/>
                <w:sz w:val="24"/>
                <w:szCs w:val="24"/>
                <w:lang w:val="bg-BG"/>
              </w:rPr>
              <w:t xml:space="preserve">   </w:t>
            </w:r>
            <w:r w:rsidRPr="008F63E4">
              <w:rPr>
                <w:rFonts w:ascii="Times New Roman" w:eastAsia="Times New Roman" w:hAnsi="Times New Roman" w:cs="Times New Roman"/>
                <w:b/>
                <w:bCs/>
                <w:sz w:val="24"/>
                <w:szCs w:val="24"/>
                <w:lang w:val="bg-BG"/>
              </w:rPr>
              <w:t>165</w:t>
            </w:r>
          </w:p>
        </w:tc>
        <w:tc>
          <w:tcPr>
            <w:tcW w:w="1843" w:type="dxa"/>
            <w:tcBorders>
              <w:right w:val="double" w:sz="4" w:space="0" w:color="auto"/>
            </w:tcBorders>
            <w:shd w:val="clear" w:color="auto" w:fill="auto"/>
            <w:vAlign w:val="center"/>
          </w:tcPr>
          <w:p w14:paraId="09E5B712" w14:textId="77777777" w:rsidR="008F63E4" w:rsidRPr="008F63E4" w:rsidRDefault="008F63E4" w:rsidP="008F63E4">
            <w:pPr>
              <w:spacing w:after="0" w:line="360" w:lineRule="auto"/>
              <w:ind w:right="-26"/>
              <w:jc w:val="both"/>
              <w:rPr>
                <w:rFonts w:ascii="Times New Roman" w:eastAsia="Times New Roman" w:hAnsi="Times New Roman" w:cs="Times New Roman"/>
                <w:b/>
                <w:sz w:val="24"/>
                <w:szCs w:val="24"/>
                <w:lang w:val="bg-BG"/>
              </w:rPr>
            </w:pPr>
            <w:r w:rsidRPr="008F63E4">
              <w:rPr>
                <w:rFonts w:ascii="Times New Roman" w:eastAsia="Times New Roman" w:hAnsi="Times New Roman" w:cs="Times New Roman"/>
                <w:b/>
                <w:sz w:val="24"/>
                <w:szCs w:val="24"/>
                <w:lang w:val="bg-BG"/>
              </w:rPr>
              <w:t xml:space="preserve">     38</w:t>
            </w:r>
          </w:p>
        </w:tc>
      </w:tr>
      <w:tr w:rsidR="008F63E4" w:rsidRPr="008F63E4" w14:paraId="6994CFD1" w14:textId="77777777" w:rsidTr="00FA0B73">
        <w:trPr>
          <w:jc w:val="center"/>
        </w:trPr>
        <w:tc>
          <w:tcPr>
            <w:tcW w:w="4002" w:type="dxa"/>
            <w:tcBorders>
              <w:left w:val="double" w:sz="4" w:space="0" w:color="auto"/>
            </w:tcBorders>
            <w:shd w:val="clear" w:color="auto" w:fill="auto"/>
            <w:vAlign w:val="bottom"/>
          </w:tcPr>
          <w:p w14:paraId="1F862506" w14:textId="77777777" w:rsidR="008F63E4" w:rsidRPr="008F63E4" w:rsidRDefault="008F63E4" w:rsidP="008F63E4">
            <w:pPr>
              <w:spacing w:after="0" w:line="360" w:lineRule="auto"/>
              <w:jc w:val="both"/>
              <w:rPr>
                <w:rFonts w:ascii="Times New Roman" w:eastAsia="Times New Roman" w:hAnsi="Times New Roman" w:cs="Times New Roman"/>
                <w:b/>
                <w:bCs/>
                <w:sz w:val="24"/>
                <w:szCs w:val="24"/>
                <w:lang w:val="bg-BG"/>
              </w:rPr>
            </w:pPr>
            <w:r w:rsidRPr="008F63E4">
              <w:rPr>
                <w:rFonts w:ascii="Times New Roman" w:eastAsia="Times New Roman" w:hAnsi="Times New Roman" w:cs="Times New Roman"/>
                <w:b/>
                <w:bCs/>
                <w:sz w:val="24"/>
                <w:szCs w:val="24"/>
                <w:lang w:val="bg-BG"/>
              </w:rPr>
              <w:t>Родители</w:t>
            </w:r>
          </w:p>
        </w:tc>
        <w:tc>
          <w:tcPr>
            <w:tcW w:w="1856" w:type="dxa"/>
            <w:shd w:val="clear" w:color="auto" w:fill="auto"/>
            <w:vAlign w:val="center"/>
          </w:tcPr>
          <w:p w14:paraId="78471A63" w14:textId="77777777" w:rsidR="008F63E4" w:rsidRPr="008F63E4" w:rsidRDefault="008F63E4" w:rsidP="008F63E4">
            <w:pPr>
              <w:spacing w:after="0" w:line="360" w:lineRule="auto"/>
              <w:ind w:right="-26"/>
              <w:jc w:val="both"/>
              <w:rPr>
                <w:rFonts w:ascii="Times New Roman" w:eastAsia="Times New Roman" w:hAnsi="Times New Roman" w:cs="Times New Roman"/>
                <w:b/>
                <w:bCs/>
                <w:sz w:val="24"/>
                <w:szCs w:val="24"/>
                <w:lang w:val="bg-BG"/>
              </w:rPr>
            </w:pPr>
            <w:r w:rsidRPr="008F63E4">
              <w:rPr>
                <w:rFonts w:ascii="Times New Roman" w:eastAsia="Times New Roman" w:hAnsi="Times New Roman" w:cs="Times New Roman"/>
                <w:b/>
                <w:bCs/>
                <w:sz w:val="24"/>
                <w:szCs w:val="24"/>
                <w:lang w:val="bg-BG"/>
              </w:rPr>
              <w:t xml:space="preserve">   135</w:t>
            </w:r>
          </w:p>
        </w:tc>
        <w:tc>
          <w:tcPr>
            <w:tcW w:w="1843" w:type="dxa"/>
            <w:tcBorders>
              <w:right w:val="double" w:sz="4" w:space="0" w:color="auto"/>
            </w:tcBorders>
            <w:shd w:val="clear" w:color="auto" w:fill="auto"/>
            <w:vAlign w:val="center"/>
          </w:tcPr>
          <w:p w14:paraId="5ACC458B" w14:textId="77777777" w:rsidR="008F63E4" w:rsidRPr="008F63E4" w:rsidRDefault="008F63E4" w:rsidP="008F63E4">
            <w:pPr>
              <w:spacing w:after="0" w:line="360" w:lineRule="auto"/>
              <w:ind w:right="-26"/>
              <w:jc w:val="both"/>
              <w:rPr>
                <w:rFonts w:ascii="Times New Roman" w:eastAsia="Times New Roman" w:hAnsi="Times New Roman" w:cs="Times New Roman"/>
                <w:b/>
                <w:bCs/>
                <w:sz w:val="24"/>
                <w:szCs w:val="24"/>
                <w:lang w:val="bg-BG"/>
              </w:rPr>
            </w:pPr>
            <w:r w:rsidRPr="008F63E4">
              <w:rPr>
                <w:rFonts w:ascii="Times New Roman" w:eastAsia="Times New Roman" w:hAnsi="Times New Roman" w:cs="Times New Roman"/>
                <w:b/>
                <w:bCs/>
                <w:sz w:val="24"/>
                <w:szCs w:val="24"/>
                <w:lang w:val="bg-BG"/>
              </w:rPr>
              <w:t xml:space="preserve">     69</w:t>
            </w:r>
          </w:p>
        </w:tc>
      </w:tr>
      <w:tr w:rsidR="008F63E4" w:rsidRPr="008F63E4" w14:paraId="03B93318" w14:textId="77777777" w:rsidTr="00FA0B73">
        <w:trPr>
          <w:jc w:val="center"/>
        </w:trPr>
        <w:tc>
          <w:tcPr>
            <w:tcW w:w="4002" w:type="dxa"/>
            <w:tcBorders>
              <w:left w:val="double" w:sz="4" w:space="0" w:color="auto"/>
            </w:tcBorders>
            <w:shd w:val="clear" w:color="auto" w:fill="auto"/>
            <w:vAlign w:val="bottom"/>
          </w:tcPr>
          <w:p w14:paraId="0CF57B77" w14:textId="77777777" w:rsidR="008F63E4" w:rsidRPr="008F63E4" w:rsidRDefault="008F63E4" w:rsidP="008F63E4">
            <w:pPr>
              <w:spacing w:after="0" w:line="360" w:lineRule="auto"/>
              <w:jc w:val="both"/>
              <w:rPr>
                <w:rFonts w:ascii="Times New Roman" w:eastAsia="Times New Roman" w:hAnsi="Times New Roman" w:cs="Times New Roman"/>
                <w:b/>
                <w:bCs/>
                <w:sz w:val="24"/>
                <w:szCs w:val="24"/>
                <w:lang w:val="bg-BG"/>
              </w:rPr>
            </w:pPr>
            <w:r w:rsidRPr="008F63E4">
              <w:rPr>
                <w:rFonts w:ascii="Times New Roman" w:eastAsia="Times New Roman" w:hAnsi="Times New Roman" w:cs="Times New Roman"/>
                <w:b/>
                <w:bCs/>
                <w:sz w:val="24"/>
                <w:szCs w:val="24"/>
                <w:lang w:val="bg-BG"/>
              </w:rPr>
              <w:t>Учители</w:t>
            </w:r>
          </w:p>
        </w:tc>
        <w:tc>
          <w:tcPr>
            <w:tcW w:w="1856" w:type="dxa"/>
            <w:shd w:val="clear" w:color="auto" w:fill="auto"/>
            <w:vAlign w:val="center"/>
          </w:tcPr>
          <w:p w14:paraId="408E4558" w14:textId="77777777" w:rsidR="008F63E4" w:rsidRPr="008F63E4" w:rsidRDefault="008F63E4" w:rsidP="008F63E4">
            <w:pPr>
              <w:spacing w:after="0" w:line="360" w:lineRule="auto"/>
              <w:ind w:right="-26"/>
              <w:jc w:val="both"/>
              <w:rPr>
                <w:rFonts w:ascii="Times New Roman" w:eastAsia="Times New Roman" w:hAnsi="Times New Roman" w:cs="Times New Roman"/>
                <w:b/>
                <w:bCs/>
                <w:sz w:val="24"/>
                <w:szCs w:val="24"/>
                <w:lang w:val="bg-BG"/>
              </w:rPr>
            </w:pPr>
            <w:r w:rsidRPr="008F63E4">
              <w:rPr>
                <w:rFonts w:ascii="Times New Roman" w:eastAsia="Times New Roman" w:hAnsi="Times New Roman" w:cs="Times New Roman"/>
                <w:b/>
                <w:bCs/>
                <w:sz w:val="24"/>
                <w:szCs w:val="24"/>
                <w:lang w:val="bg-BG"/>
              </w:rPr>
              <w:t xml:space="preserve">     24</w:t>
            </w:r>
          </w:p>
        </w:tc>
        <w:tc>
          <w:tcPr>
            <w:tcW w:w="1843" w:type="dxa"/>
            <w:tcBorders>
              <w:right w:val="double" w:sz="4" w:space="0" w:color="auto"/>
            </w:tcBorders>
            <w:shd w:val="clear" w:color="auto" w:fill="auto"/>
            <w:vAlign w:val="center"/>
          </w:tcPr>
          <w:p w14:paraId="2D0714E4" w14:textId="77777777" w:rsidR="008F63E4" w:rsidRPr="008F63E4" w:rsidRDefault="008F63E4" w:rsidP="008F63E4">
            <w:pPr>
              <w:spacing w:after="0" w:line="360" w:lineRule="auto"/>
              <w:ind w:right="-26"/>
              <w:jc w:val="both"/>
              <w:rPr>
                <w:rFonts w:ascii="Times New Roman" w:eastAsia="Times New Roman" w:hAnsi="Times New Roman" w:cs="Times New Roman"/>
                <w:b/>
                <w:bCs/>
                <w:sz w:val="24"/>
                <w:szCs w:val="24"/>
                <w:lang w:val="bg-BG"/>
              </w:rPr>
            </w:pPr>
            <w:r w:rsidRPr="008F63E4">
              <w:rPr>
                <w:rFonts w:ascii="Times New Roman" w:eastAsia="Times New Roman" w:hAnsi="Times New Roman" w:cs="Times New Roman"/>
                <w:b/>
                <w:bCs/>
                <w:sz w:val="24"/>
                <w:szCs w:val="24"/>
                <w:lang w:val="bg-BG"/>
              </w:rPr>
              <w:t xml:space="preserve">     22</w:t>
            </w:r>
          </w:p>
        </w:tc>
      </w:tr>
      <w:tr w:rsidR="008F63E4" w:rsidRPr="008F63E4" w14:paraId="34C604E7" w14:textId="77777777" w:rsidTr="00FA0B73">
        <w:trPr>
          <w:jc w:val="center"/>
        </w:trPr>
        <w:tc>
          <w:tcPr>
            <w:tcW w:w="4002" w:type="dxa"/>
            <w:tcBorders>
              <w:left w:val="double" w:sz="4" w:space="0" w:color="auto"/>
              <w:bottom w:val="double" w:sz="4" w:space="0" w:color="auto"/>
            </w:tcBorders>
            <w:shd w:val="clear" w:color="auto" w:fill="auto"/>
            <w:vAlign w:val="bottom"/>
          </w:tcPr>
          <w:p w14:paraId="72E9BF09" w14:textId="77777777" w:rsidR="008F63E4" w:rsidRPr="008F63E4" w:rsidRDefault="008F63E4" w:rsidP="008F63E4">
            <w:pPr>
              <w:spacing w:after="0" w:line="360" w:lineRule="auto"/>
              <w:jc w:val="both"/>
              <w:rPr>
                <w:rFonts w:ascii="Times New Roman" w:eastAsia="Times New Roman" w:hAnsi="Times New Roman" w:cs="Times New Roman"/>
                <w:b/>
                <w:bCs/>
                <w:sz w:val="24"/>
                <w:szCs w:val="24"/>
                <w:lang w:val="bg-BG"/>
              </w:rPr>
            </w:pPr>
            <w:r w:rsidRPr="008F63E4">
              <w:rPr>
                <w:rFonts w:ascii="Times New Roman" w:eastAsia="Times New Roman" w:hAnsi="Times New Roman" w:cs="Times New Roman"/>
                <w:b/>
                <w:bCs/>
                <w:sz w:val="24"/>
                <w:szCs w:val="24"/>
                <w:lang w:val="bg-BG"/>
              </w:rPr>
              <w:t>Други</w:t>
            </w:r>
          </w:p>
        </w:tc>
        <w:tc>
          <w:tcPr>
            <w:tcW w:w="1856" w:type="dxa"/>
            <w:tcBorders>
              <w:bottom w:val="double" w:sz="4" w:space="0" w:color="auto"/>
            </w:tcBorders>
            <w:shd w:val="clear" w:color="auto" w:fill="auto"/>
            <w:vAlign w:val="center"/>
          </w:tcPr>
          <w:p w14:paraId="0C52B9A1" w14:textId="77777777" w:rsidR="008F63E4" w:rsidRPr="008F63E4" w:rsidRDefault="008F63E4" w:rsidP="008F63E4">
            <w:pPr>
              <w:spacing w:after="0" w:line="360" w:lineRule="auto"/>
              <w:ind w:right="-26"/>
              <w:jc w:val="both"/>
              <w:rPr>
                <w:rFonts w:ascii="Times New Roman" w:eastAsia="Times New Roman" w:hAnsi="Times New Roman" w:cs="Times New Roman"/>
                <w:b/>
                <w:bCs/>
                <w:sz w:val="24"/>
                <w:szCs w:val="24"/>
                <w:lang w:val="bg-BG"/>
              </w:rPr>
            </w:pPr>
            <w:r w:rsidRPr="008F63E4">
              <w:rPr>
                <w:rFonts w:ascii="Times New Roman" w:eastAsia="Times New Roman" w:hAnsi="Times New Roman" w:cs="Times New Roman"/>
                <w:b/>
                <w:bCs/>
                <w:sz w:val="24"/>
                <w:szCs w:val="24"/>
                <w:lang w:val="bg-BG"/>
              </w:rPr>
              <w:t xml:space="preserve">       7</w:t>
            </w:r>
          </w:p>
        </w:tc>
        <w:tc>
          <w:tcPr>
            <w:tcW w:w="1843" w:type="dxa"/>
            <w:tcBorders>
              <w:bottom w:val="double" w:sz="4" w:space="0" w:color="auto"/>
              <w:right w:val="double" w:sz="4" w:space="0" w:color="auto"/>
            </w:tcBorders>
            <w:shd w:val="clear" w:color="auto" w:fill="auto"/>
            <w:vAlign w:val="center"/>
          </w:tcPr>
          <w:p w14:paraId="5CA8049E" w14:textId="77777777" w:rsidR="008F63E4" w:rsidRPr="008F63E4" w:rsidRDefault="008F63E4" w:rsidP="008F63E4">
            <w:pPr>
              <w:spacing w:after="0" w:line="360" w:lineRule="auto"/>
              <w:ind w:right="-26"/>
              <w:jc w:val="both"/>
              <w:rPr>
                <w:rFonts w:ascii="Times New Roman" w:eastAsia="Times New Roman" w:hAnsi="Times New Roman" w:cs="Times New Roman"/>
                <w:b/>
                <w:bCs/>
                <w:sz w:val="24"/>
                <w:szCs w:val="24"/>
                <w:lang w:val="bg-BG"/>
              </w:rPr>
            </w:pPr>
            <w:r w:rsidRPr="008F63E4">
              <w:rPr>
                <w:rFonts w:ascii="Times New Roman" w:eastAsia="Times New Roman" w:hAnsi="Times New Roman" w:cs="Times New Roman"/>
                <w:b/>
                <w:bCs/>
                <w:sz w:val="24"/>
                <w:szCs w:val="24"/>
                <w:lang w:val="bg-BG"/>
              </w:rPr>
              <w:t xml:space="preserve">   128</w:t>
            </w:r>
          </w:p>
        </w:tc>
      </w:tr>
    </w:tbl>
    <w:p w14:paraId="2BB6F427" w14:textId="3137C23E" w:rsidR="008F63E4" w:rsidRPr="008F63E4" w:rsidRDefault="008F63E4" w:rsidP="008F63E4">
      <w:pPr>
        <w:spacing w:after="0" w:line="360" w:lineRule="auto"/>
        <w:jc w:val="both"/>
        <w:rPr>
          <w:rFonts w:ascii="Times New Roman" w:eastAsia="Times New Roman" w:hAnsi="Times New Roman" w:cs="Times New Roman"/>
          <w:sz w:val="24"/>
          <w:szCs w:val="24"/>
          <w:lang w:val="bg-BG"/>
        </w:rPr>
      </w:pPr>
      <w:r w:rsidRPr="008F63E4">
        <w:rPr>
          <w:rFonts w:ascii="Times New Roman" w:eastAsia="Times New Roman" w:hAnsi="Times New Roman" w:cs="Times New Roman"/>
          <w:b/>
          <w:sz w:val="24"/>
          <w:szCs w:val="24"/>
          <w:lang w:val="bg-BG"/>
        </w:rPr>
        <w:t>Източник: Отдел „Зависимости“, Д „ПЗПЗ“, НЦОЗА</w:t>
      </w:r>
    </w:p>
    <w:p w14:paraId="73387D19" w14:textId="4C8EF151" w:rsidR="008F63E4" w:rsidRPr="008F63E4" w:rsidRDefault="008F63E4" w:rsidP="008F63E4">
      <w:pPr>
        <w:spacing w:after="0" w:line="360" w:lineRule="auto"/>
        <w:ind w:firstLine="426"/>
        <w:jc w:val="both"/>
        <w:rPr>
          <w:rFonts w:ascii="Times New Roman" w:eastAsia="Times New Roman" w:hAnsi="Times New Roman" w:cs="Times New Roman"/>
          <w:sz w:val="24"/>
          <w:szCs w:val="24"/>
          <w:lang w:val="bg-BG"/>
        </w:rPr>
      </w:pPr>
      <w:r w:rsidRPr="008F63E4">
        <w:rPr>
          <w:rFonts w:ascii="Times New Roman" w:eastAsia="Times New Roman" w:hAnsi="Times New Roman" w:cs="Times New Roman"/>
          <w:sz w:val="24"/>
          <w:szCs w:val="24"/>
          <w:lang w:val="bg-BG"/>
        </w:rPr>
        <w:t xml:space="preserve">Данните от отчетите на програмите за последните две години показват намаляване на броя на обхванатите участници от различните целеви групи. При обхванатите млади хора намалението е 2,5 пъти, а при лицата над 29 години е 4,3 пъти. Важно е да се отбележи, че с програмите по селективна превенция в много по-малка степен от програмите по универсална превенция може да се цели и очаква масовост на дейностите. Това са сложни програми, с нелесен достъп до целевите групи, често участниците могат да загубят мотивация по време на реализирането на дейностите. Обезпокоително е, че в цялата страна има само две програми по селективна превенция, което прави достъпа на уязвимите групи до специализирани дейности и интервенции изключително затруднен.  </w:t>
      </w:r>
    </w:p>
    <w:p w14:paraId="59240F68" w14:textId="77777777" w:rsidR="008F63E4" w:rsidRPr="008F63E4" w:rsidRDefault="008F63E4" w:rsidP="008F63E4">
      <w:pPr>
        <w:spacing w:after="0" w:line="360" w:lineRule="auto"/>
        <w:ind w:firstLine="426"/>
        <w:jc w:val="both"/>
        <w:rPr>
          <w:rFonts w:ascii="Times New Roman" w:eastAsia="Times New Roman" w:hAnsi="Times New Roman" w:cs="Times New Roman"/>
          <w:b/>
          <w:sz w:val="24"/>
          <w:szCs w:val="24"/>
          <w:u w:val="single"/>
          <w:lang w:val="bg-BG"/>
        </w:rPr>
      </w:pPr>
      <w:r w:rsidRPr="008F63E4">
        <w:rPr>
          <w:rFonts w:ascii="Times New Roman" w:eastAsia="Times New Roman" w:hAnsi="Times New Roman" w:cs="Times New Roman"/>
          <w:b/>
          <w:sz w:val="24"/>
          <w:szCs w:val="24"/>
          <w:u w:val="single"/>
          <w:lang w:val="bg-BG"/>
        </w:rPr>
        <w:t>Програми за индикативна превенция</w:t>
      </w:r>
    </w:p>
    <w:p w14:paraId="576FF534" w14:textId="77777777" w:rsidR="008F63E4" w:rsidRPr="008F63E4" w:rsidRDefault="008F63E4" w:rsidP="008F63E4">
      <w:pPr>
        <w:spacing w:after="0" w:line="360" w:lineRule="auto"/>
        <w:ind w:firstLine="426"/>
        <w:jc w:val="both"/>
        <w:rPr>
          <w:rFonts w:ascii="Times New Roman" w:eastAsia="Times New Roman" w:hAnsi="Times New Roman" w:cs="Times New Roman"/>
          <w:b/>
          <w:sz w:val="24"/>
          <w:szCs w:val="24"/>
          <w:lang w:val="bg-BG"/>
        </w:rPr>
      </w:pPr>
    </w:p>
    <w:p w14:paraId="1AD4739A" w14:textId="71A06461" w:rsidR="008F63E4" w:rsidRPr="00552B5B" w:rsidRDefault="008F63E4" w:rsidP="00552B5B">
      <w:pPr>
        <w:spacing w:after="0" w:line="360" w:lineRule="auto"/>
        <w:ind w:firstLine="426"/>
        <w:jc w:val="both"/>
        <w:rPr>
          <w:rFonts w:ascii="Times New Roman" w:eastAsia="Times New Roman" w:hAnsi="Times New Roman" w:cs="Times New Roman"/>
          <w:bCs/>
          <w:sz w:val="24"/>
          <w:szCs w:val="24"/>
          <w:lang w:val="bg-BG"/>
        </w:rPr>
      </w:pPr>
      <w:r w:rsidRPr="008F63E4">
        <w:rPr>
          <w:rFonts w:ascii="Times New Roman" w:eastAsia="Times New Roman" w:hAnsi="Times New Roman" w:cs="Times New Roman"/>
          <w:bCs/>
          <w:sz w:val="24"/>
          <w:szCs w:val="24"/>
          <w:lang w:val="bg-BG"/>
        </w:rPr>
        <w:t xml:space="preserve">Програми за индикативна превенция има в два от по-големите градове на страната (София и Варна). Това вероятно е свързано с наличието на повече специалисти в тези градове, мотивация на екипите и разпознаване на нуждите от индикативна превенция в конкретното населено място. Липсата на програми за индикативна превенция в съчетание с липсата на програми за лечение и рехабилитация на деца и младежи, е основен проблем  в </w:t>
      </w:r>
      <w:r w:rsidRPr="008F63E4">
        <w:rPr>
          <w:rFonts w:ascii="Times New Roman" w:eastAsia="Times New Roman" w:hAnsi="Times New Roman" w:cs="Times New Roman"/>
          <w:bCs/>
          <w:sz w:val="24"/>
          <w:szCs w:val="24"/>
          <w:lang w:val="bg-BG"/>
        </w:rPr>
        <w:lastRenderedPageBreak/>
        <w:t>системата за осигуряване на услуги и грижи за младите хора и следва да стане приоритет в развитието на политиките в областта на зависимостите.</w:t>
      </w:r>
    </w:p>
    <w:p w14:paraId="63639311" w14:textId="77777777" w:rsidR="008F63E4" w:rsidRPr="008F63E4" w:rsidRDefault="008F63E4" w:rsidP="008F63E4">
      <w:pPr>
        <w:spacing w:after="0" w:line="360" w:lineRule="auto"/>
        <w:ind w:firstLine="426"/>
        <w:jc w:val="both"/>
        <w:rPr>
          <w:rFonts w:ascii="Times New Roman" w:eastAsia="Times New Roman" w:hAnsi="Times New Roman" w:cs="Times New Roman"/>
          <w:b/>
          <w:sz w:val="24"/>
          <w:szCs w:val="24"/>
          <w:lang w:val="bg-BG"/>
        </w:rPr>
      </w:pPr>
      <w:r w:rsidRPr="008F63E4">
        <w:rPr>
          <w:rFonts w:ascii="Times New Roman" w:eastAsia="Times New Roman" w:hAnsi="Times New Roman" w:cs="Times New Roman"/>
          <w:b/>
          <w:sz w:val="24"/>
          <w:szCs w:val="24"/>
          <w:lang w:val="bg-BG"/>
        </w:rPr>
        <w:t>Програми получили съгласие по Наредба №6 за условията и реда за осъществяване на програми за превенция на употребата на наркотични вещества:</w:t>
      </w:r>
    </w:p>
    <w:p w14:paraId="7E0DCEE2" w14:textId="77777777" w:rsidR="008F63E4" w:rsidRPr="008F63E4" w:rsidRDefault="008F63E4" w:rsidP="008F63E4">
      <w:pPr>
        <w:pStyle w:val="ListParagraph"/>
        <w:numPr>
          <w:ilvl w:val="0"/>
          <w:numId w:val="5"/>
        </w:numPr>
        <w:spacing w:after="0" w:line="360" w:lineRule="auto"/>
        <w:ind w:hanging="270"/>
        <w:jc w:val="both"/>
        <w:rPr>
          <w:rFonts w:ascii="Times New Roman" w:eastAsia="Times New Roman" w:hAnsi="Times New Roman" w:cs="Times New Roman"/>
          <w:sz w:val="24"/>
          <w:szCs w:val="24"/>
          <w:lang w:val="bg-BG"/>
        </w:rPr>
      </w:pPr>
      <w:r w:rsidRPr="008F63E4">
        <w:rPr>
          <w:rFonts w:ascii="Times New Roman" w:eastAsia="Times New Roman" w:hAnsi="Times New Roman" w:cs="Times New Roman"/>
          <w:sz w:val="24"/>
          <w:szCs w:val="24"/>
          <w:lang w:val="bg-BG"/>
        </w:rPr>
        <w:t xml:space="preserve">„Програма за индикативна превенция на употребата на наркотични вещества сред деца в риск“ на Дирекция „Превенции“, гр. Варна. Насочена е към деца, при които са налице индикатори, показващи висока степен на индивидуален риск от развитие на проблемна употреба на наркотични вещества (в т.ч. зависимост) на по-късен етап от живота им. Осъществяват се </w:t>
      </w:r>
      <w:proofErr w:type="spellStart"/>
      <w:r w:rsidRPr="008F63E4">
        <w:rPr>
          <w:rFonts w:ascii="Times New Roman" w:eastAsia="Times New Roman" w:hAnsi="Times New Roman" w:cs="Times New Roman"/>
          <w:sz w:val="24"/>
          <w:szCs w:val="24"/>
          <w:lang w:val="bg-BG"/>
        </w:rPr>
        <w:t>психосоциални</w:t>
      </w:r>
      <w:proofErr w:type="spellEnd"/>
      <w:r w:rsidRPr="008F63E4">
        <w:rPr>
          <w:rFonts w:ascii="Times New Roman" w:eastAsia="Times New Roman" w:hAnsi="Times New Roman" w:cs="Times New Roman"/>
          <w:sz w:val="24"/>
          <w:szCs w:val="24"/>
          <w:lang w:val="bg-BG"/>
        </w:rPr>
        <w:t xml:space="preserve"> интервенции на индивидуално и фамилно ниво, които обхващат както детето и семейството, така и служители на институции, работещи с детето (напр. училище, местни комисии за борба с противообществените прояви на малолетни и непълнолетни, полиция). </w:t>
      </w:r>
    </w:p>
    <w:p w14:paraId="72C6C0E4" w14:textId="77777777" w:rsidR="008F63E4" w:rsidRPr="008F63E4" w:rsidRDefault="008F63E4" w:rsidP="008F63E4">
      <w:pPr>
        <w:pStyle w:val="ListParagraph"/>
        <w:numPr>
          <w:ilvl w:val="0"/>
          <w:numId w:val="5"/>
        </w:numPr>
        <w:spacing w:after="0" w:line="360" w:lineRule="auto"/>
        <w:ind w:hanging="270"/>
        <w:jc w:val="both"/>
        <w:rPr>
          <w:rFonts w:ascii="Times New Roman" w:eastAsia="Times New Roman" w:hAnsi="Times New Roman" w:cs="Times New Roman"/>
          <w:sz w:val="24"/>
          <w:szCs w:val="24"/>
          <w:lang w:val="bg-BG"/>
        </w:rPr>
      </w:pPr>
      <w:r w:rsidRPr="008F63E4">
        <w:rPr>
          <w:rFonts w:ascii="Times New Roman" w:eastAsia="Times New Roman" w:hAnsi="Times New Roman" w:cs="Times New Roman"/>
          <w:sz w:val="24"/>
          <w:szCs w:val="24"/>
          <w:lang w:val="bg-BG"/>
        </w:rPr>
        <w:t>„Програма за индикативна превенция за ученици, студенти и младежи от 14 до 29 г. експериментиращи и употребяващи психоактивни вещества“ (на ПИЦ София). Програмата има за цел:</w:t>
      </w:r>
      <w:r w:rsidRPr="008F63E4">
        <w:rPr>
          <w:rFonts w:ascii="Times New Roman" w:eastAsia="Times New Roman" w:hAnsi="Times New Roman" w:cs="Times New Roman"/>
          <w:sz w:val="24"/>
          <w:szCs w:val="24"/>
          <w:lang w:val="bg-BG"/>
        </w:rPr>
        <w:tab/>
      </w:r>
    </w:p>
    <w:p w14:paraId="4DE2D05B" w14:textId="77777777" w:rsidR="008F63E4" w:rsidRPr="008F63E4" w:rsidRDefault="008F63E4" w:rsidP="008F63E4">
      <w:pPr>
        <w:pStyle w:val="ListParagraph"/>
        <w:numPr>
          <w:ilvl w:val="0"/>
          <w:numId w:val="7"/>
        </w:numPr>
        <w:spacing w:after="0" w:line="360" w:lineRule="auto"/>
        <w:ind w:hanging="270"/>
        <w:jc w:val="both"/>
        <w:rPr>
          <w:rFonts w:ascii="Times New Roman" w:eastAsia="Times New Roman" w:hAnsi="Times New Roman" w:cs="Times New Roman"/>
          <w:sz w:val="24"/>
          <w:szCs w:val="24"/>
          <w:lang w:val="bg-BG"/>
        </w:rPr>
      </w:pPr>
      <w:r w:rsidRPr="008F63E4">
        <w:rPr>
          <w:rFonts w:ascii="Times New Roman" w:eastAsia="Times New Roman" w:hAnsi="Times New Roman" w:cs="Times New Roman"/>
          <w:sz w:val="24"/>
          <w:szCs w:val="24"/>
          <w:lang w:val="bg-BG"/>
        </w:rPr>
        <w:t>Намаляване на риска от вредната употреба и развитие на синдром на зависимост към наркотични вещества.</w:t>
      </w:r>
    </w:p>
    <w:p w14:paraId="116011B2" w14:textId="77777777" w:rsidR="008F63E4" w:rsidRPr="008F63E4" w:rsidRDefault="008F63E4" w:rsidP="008F63E4">
      <w:pPr>
        <w:pStyle w:val="ListParagraph"/>
        <w:numPr>
          <w:ilvl w:val="0"/>
          <w:numId w:val="7"/>
        </w:numPr>
        <w:spacing w:after="0" w:line="360" w:lineRule="auto"/>
        <w:ind w:hanging="270"/>
        <w:jc w:val="both"/>
        <w:rPr>
          <w:rFonts w:ascii="Times New Roman" w:eastAsia="Times New Roman" w:hAnsi="Times New Roman" w:cs="Times New Roman"/>
          <w:sz w:val="24"/>
          <w:szCs w:val="24"/>
          <w:lang w:val="bg-BG"/>
        </w:rPr>
      </w:pPr>
      <w:r w:rsidRPr="008F63E4">
        <w:rPr>
          <w:rFonts w:ascii="Times New Roman" w:eastAsia="Times New Roman" w:hAnsi="Times New Roman" w:cs="Times New Roman"/>
          <w:sz w:val="24"/>
          <w:szCs w:val="24"/>
          <w:lang w:val="bg-BG"/>
        </w:rPr>
        <w:t>Прекратяване на употребата.</w:t>
      </w:r>
    </w:p>
    <w:p w14:paraId="2D939CF3" w14:textId="77777777" w:rsidR="008F63E4" w:rsidRPr="008F63E4" w:rsidRDefault="008F63E4" w:rsidP="008F63E4">
      <w:pPr>
        <w:pStyle w:val="ListParagraph"/>
        <w:numPr>
          <w:ilvl w:val="0"/>
          <w:numId w:val="7"/>
        </w:numPr>
        <w:spacing w:after="0" w:line="360" w:lineRule="auto"/>
        <w:ind w:hanging="270"/>
        <w:jc w:val="both"/>
        <w:rPr>
          <w:rFonts w:ascii="Times New Roman" w:eastAsia="Times New Roman" w:hAnsi="Times New Roman" w:cs="Times New Roman"/>
          <w:sz w:val="24"/>
          <w:szCs w:val="24"/>
          <w:lang w:val="bg-BG"/>
        </w:rPr>
      </w:pPr>
      <w:r w:rsidRPr="008F63E4">
        <w:rPr>
          <w:rFonts w:ascii="Times New Roman" w:eastAsia="Times New Roman" w:hAnsi="Times New Roman" w:cs="Times New Roman"/>
          <w:sz w:val="24"/>
          <w:szCs w:val="24"/>
          <w:lang w:val="bg-BG"/>
        </w:rPr>
        <w:t>Изграждане на индивидуални и групови умения за водене на здравословен начин на живот по отношение употребата на наркотични вещества.</w:t>
      </w:r>
    </w:p>
    <w:p w14:paraId="12F8F477" w14:textId="77777777" w:rsidR="008F63E4" w:rsidRPr="008F63E4" w:rsidRDefault="008F63E4" w:rsidP="008F63E4">
      <w:pPr>
        <w:pStyle w:val="ListParagraph"/>
        <w:numPr>
          <w:ilvl w:val="0"/>
          <w:numId w:val="7"/>
        </w:numPr>
        <w:spacing w:after="0" w:line="360" w:lineRule="auto"/>
        <w:ind w:hanging="270"/>
        <w:jc w:val="both"/>
        <w:rPr>
          <w:rFonts w:ascii="Times New Roman" w:eastAsia="Times New Roman" w:hAnsi="Times New Roman" w:cs="Times New Roman"/>
          <w:sz w:val="24"/>
          <w:szCs w:val="24"/>
          <w:lang w:val="bg-BG"/>
        </w:rPr>
      </w:pPr>
      <w:r w:rsidRPr="008F63E4">
        <w:rPr>
          <w:rFonts w:ascii="Times New Roman" w:eastAsia="Times New Roman" w:hAnsi="Times New Roman" w:cs="Times New Roman"/>
          <w:sz w:val="24"/>
          <w:szCs w:val="24"/>
          <w:lang w:val="bg-BG"/>
        </w:rPr>
        <w:t>Развиване на алтернативи на поведението, свързано с употребата на наркотични вещества.</w:t>
      </w:r>
    </w:p>
    <w:p w14:paraId="73C73911" w14:textId="77777777" w:rsidR="008F63E4" w:rsidRPr="008F63E4" w:rsidRDefault="008F63E4" w:rsidP="008F63E4">
      <w:pPr>
        <w:pStyle w:val="ListParagraph"/>
        <w:numPr>
          <w:ilvl w:val="0"/>
          <w:numId w:val="7"/>
        </w:numPr>
        <w:spacing w:after="0" w:line="360" w:lineRule="auto"/>
        <w:ind w:hanging="270"/>
        <w:jc w:val="both"/>
        <w:rPr>
          <w:rFonts w:ascii="Times New Roman" w:eastAsia="Times New Roman" w:hAnsi="Times New Roman" w:cs="Times New Roman"/>
          <w:sz w:val="24"/>
          <w:szCs w:val="24"/>
          <w:lang w:val="bg-BG"/>
        </w:rPr>
      </w:pPr>
      <w:r w:rsidRPr="008F63E4">
        <w:rPr>
          <w:rFonts w:ascii="Times New Roman" w:eastAsia="Times New Roman" w:hAnsi="Times New Roman" w:cs="Times New Roman"/>
          <w:sz w:val="24"/>
          <w:szCs w:val="24"/>
          <w:lang w:val="bg-BG"/>
        </w:rPr>
        <w:t>Развиване на вътрешния ресурс на младия човек.</w:t>
      </w:r>
    </w:p>
    <w:p w14:paraId="3CE53816" w14:textId="77777777" w:rsidR="008F63E4" w:rsidRPr="008F63E4" w:rsidRDefault="008F63E4" w:rsidP="008F63E4">
      <w:pPr>
        <w:pStyle w:val="ListParagraph"/>
        <w:numPr>
          <w:ilvl w:val="0"/>
          <w:numId w:val="7"/>
        </w:numPr>
        <w:spacing w:after="0" w:line="360" w:lineRule="auto"/>
        <w:ind w:hanging="270"/>
        <w:jc w:val="both"/>
        <w:rPr>
          <w:rFonts w:ascii="Times New Roman" w:eastAsia="Times New Roman" w:hAnsi="Times New Roman" w:cs="Times New Roman"/>
          <w:sz w:val="24"/>
          <w:szCs w:val="24"/>
          <w:lang w:val="bg-BG"/>
        </w:rPr>
      </w:pPr>
      <w:r w:rsidRPr="008F63E4">
        <w:rPr>
          <w:rFonts w:ascii="Times New Roman" w:eastAsia="Times New Roman" w:hAnsi="Times New Roman" w:cs="Times New Roman"/>
          <w:sz w:val="24"/>
          <w:szCs w:val="24"/>
          <w:lang w:val="bg-BG"/>
        </w:rPr>
        <w:t>Помощ за разпознаване и справяне с проблемно поведение.</w:t>
      </w:r>
    </w:p>
    <w:p w14:paraId="40A58806" w14:textId="77777777" w:rsidR="008F63E4" w:rsidRPr="008F63E4" w:rsidRDefault="008F63E4" w:rsidP="008F63E4">
      <w:pPr>
        <w:pStyle w:val="ListParagraph"/>
        <w:numPr>
          <w:ilvl w:val="0"/>
          <w:numId w:val="7"/>
        </w:numPr>
        <w:spacing w:after="0" w:line="360" w:lineRule="auto"/>
        <w:ind w:hanging="270"/>
        <w:jc w:val="both"/>
        <w:rPr>
          <w:rFonts w:ascii="Times New Roman" w:eastAsia="Times New Roman" w:hAnsi="Times New Roman" w:cs="Times New Roman"/>
          <w:sz w:val="24"/>
          <w:szCs w:val="24"/>
          <w:lang w:val="bg-BG"/>
        </w:rPr>
      </w:pPr>
      <w:r w:rsidRPr="008F63E4">
        <w:rPr>
          <w:rFonts w:ascii="Times New Roman" w:eastAsia="Times New Roman" w:hAnsi="Times New Roman" w:cs="Times New Roman"/>
          <w:sz w:val="24"/>
          <w:szCs w:val="24"/>
          <w:lang w:val="bg-BG"/>
        </w:rPr>
        <w:t>Изграждане на позитивни нагласи.</w:t>
      </w:r>
    </w:p>
    <w:p w14:paraId="29601477" w14:textId="77777777" w:rsidR="008F63E4" w:rsidRPr="008F63E4" w:rsidRDefault="008F63E4" w:rsidP="008F63E4">
      <w:pPr>
        <w:pStyle w:val="ListParagraph"/>
        <w:numPr>
          <w:ilvl w:val="0"/>
          <w:numId w:val="7"/>
        </w:numPr>
        <w:spacing w:after="0" w:line="360" w:lineRule="auto"/>
        <w:ind w:hanging="270"/>
        <w:jc w:val="both"/>
        <w:rPr>
          <w:rFonts w:ascii="Times New Roman" w:eastAsia="Times New Roman" w:hAnsi="Times New Roman" w:cs="Times New Roman"/>
          <w:sz w:val="24"/>
          <w:szCs w:val="24"/>
          <w:lang w:val="bg-BG"/>
        </w:rPr>
      </w:pPr>
      <w:r w:rsidRPr="008F63E4">
        <w:rPr>
          <w:rFonts w:ascii="Times New Roman" w:eastAsia="Times New Roman" w:hAnsi="Times New Roman" w:cs="Times New Roman"/>
          <w:sz w:val="24"/>
          <w:szCs w:val="24"/>
          <w:lang w:val="bg-BG"/>
        </w:rPr>
        <w:t>Развиване на креативни дейности.</w:t>
      </w:r>
    </w:p>
    <w:p w14:paraId="65FDDB3E" w14:textId="77777777" w:rsidR="008F63E4" w:rsidRPr="008F63E4" w:rsidRDefault="008F63E4" w:rsidP="008F63E4">
      <w:pPr>
        <w:pStyle w:val="ListParagraph"/>
        <w:numPr>
          <w:ilvl w:val="0"/>
          <w:numId w:val="8"/>
        </w:numPr>
        <w:spacing w:after="0" w:line="360" w:lineRule="auto"/>
        <w:ind w:hanging="270"/>
        <w:jc w:val="both"/>
        <w:rPr>
          <w:rFonts w:ascii="Times New Roman" w:eastAsia="Times New Roman" w:hAnsi="Times New Roman" w:cs="Times New Roman"/>
          <w:sz w:val="24"/>
          <w:szCs w:val="24"/>
          <w:lang w:val="bg-BG"/>
        </w:rPr>
      </w:pPr>
      <w:r w:rsidRPr="008F63E4">
        <w:rPr>
          <w:rFonts w:ascii="Times New Roman" w:eastAsia="Times New Roman" w:hAnsi="Times New Roman" w:cs="Times New Roman"/>
          <w:sz w:val="24"/>
          <w:szCs w:val="24"/>
          <w:lang w:val="bg-BG"/>
        </w:rPr>
        <w:t xml:space="preserve">„Дневен център за младежи 12-18 г.“ на ПИЦ София. Програмата има за цел да окаже подкрепа на младежи и техните родители/близки, които са застрашени от отпадане от редовния образователен процес и са преминали в комбинирана или самостоятелна форма на обучение. Осъществява се индивидуално консултиране и групова психологическа работа, подпомагаща автономността, личностното израстване, </w:t>
      </w:r>
      <w:r w:rsidRPr="008F63E4">
        <w:rPr>
          <w:rFonts w:ascii="Times New Roman" w:eastAsia="Times New Roman" w:hAnsi="Times New Roman" w:cs="Times New Roman"/>
          <w:sz w:val="24"/>
          <w:szCs w:val="24"/>
          <w:lang w:val="bg-BG"/>
        </w:rPr>
        <w:lastRenderedPageBreak/>
        <w:t xml:space="preserve">мотивацията за учене, уменията за организация на времето и насочване към алтернативи на употребата. </w:t>
      </w:r>
    </w:p>
    <w:p w14:paraId="70E8770D" w14:textId="22CC9222" w:rsidR="008F63E4" w:rsidRPr="008F63E4" w:rsidRDefault="008F63E4" w:rsidP="008F63E4">
      <w:pPr>
        <w:spacing w:after="0" w:line="360" w:lineRule="auto"/>
        <w:ind w:firstLine="426"/>
        <w:jc w:val="both"/>
        <w:rPr>
          <w:rFonts w:ascii="Times New Roman" w:eastAsia="Times New Roman" w:hAnsi="Times New Roman" w:cs="Times New Roman"/>
          <w:sz w:val="24"/>
          <w:szCs w:val="24"/>
          <w:lang w:val="bg-BG"/>
        </w:rPr>
      </w:pPr>
      <w:r w:rsidRPr="008F63E4">
        <w:rPr>
          <w:rFonts w:ascii="Times New Roman" w:eastAsia="Times New Roman" w:hAnsi="Times New Roman" w:cs="Times New Roman"/>
          <w:sz w:val="24"/>
          <w:szCs w:val="24"/>
          <w:lang w:val="bg-BG"/>
        </w:rPr>
        <w:t>Данните от отчетите на програмите за последните две години показват увеличаване на броя на обхванатите участници от различните целеви групи. Въпреки това остава видим проблема, че само в два града в страната има програми по индикативна превенция. Достъпът на деца и семейства до специализирани интервенции е силно ограничен.</w:t>
      </w:r>
    </w:p>
    <w:p w14:paraId="212C186C" w14:textId="77777777" w:rsidR="008F63E4" w:rsidRPr="008F63E4" w:rsidRDefault="008F63E4" w:rsidP="008F63E4">
      <w:pPr>
        <w:spacing w:after="0" w:line="360" w:lineRule="auto"/>
        <w:ind w:firstLine="426"/>
        <w:jc w:val="both"/>
        <w:rPr>
          <w:rFonts w:ascii="Times New Roman" w:eastAsia="Times New Roman" w:hAnsi="Times New Roman" w:cs="Times New Roman"/>
          <w:sz w:val="24"/>
          <w:szCs w:val="24"/>
        </w:rPr>
      </w:pPr>
    </w:p>
    <w:p w14:paraId="33B1B3E3" w14:textId="77777777" w:rsidR="008F63E4" w:rsidRPr="008F63E4" w:rsidRDefault="008F63E4" w:rsidP="008F63E4">
      <w:pPr>
        <w:spacing w:after="0" w:line="360" w:lineRule="auto"/>
        <w:ind w:firstLine="357"/>
        <w:jc w:val="both"/>
        <w:rPr>
          <w:rFonts w:ascii="Times New Roman" w:eastAsia="Times New Roman" w:hAnsi="Times New Roman" w:cs="Times New Roman"/>
          <w:i/>
          <w:sz w:val="24"/>
          <w:szCs w:val="24"/>
          <w:u w:val="single"/>
          <w:lang w:val="bg-BG"/>
        </w:rPr>
      </w:pPr>
      <w:r w:rsidRPr="008F63E4">
        <w:rPr>
          <w:rFonts w:ascii="Times New Roman" w:eastAsia="Times New Roman" w:hAnsi="Times New Roman" w:cs="Times New Roman"/>
          <w:i/>
          <w:sz w:val="24"/>
          <w:szCs w:val="24"/>
          <w:u w:val="single"/>
          <w:lang w:val="bg-BG"/>
        </w:rPr>
        <w:t>Таблица 4-5</w:t>
      </w:r>
    </w:p>
    <w:p w14:paraId="434EDE56" w14:textId="77777777" w:rsidR="008F63E4" w:rsidRPr="008F63E4" w:rsidRDefault="008F63E4" w:rsidP="008F63E4">
      <w:pPr>
        <w:spacing w:after="0" w:line="360" w:lineRule="auto"/>
        <w:jc w:val="both"/>
        <w:rPr>
          <w:rFonts w:ascii="Times New Roman" w:eastAsia="Times New Roman" w:hAnsi="Times New Roman" w:cs="Times New Roman"/>
          <w:b/>
          <w:bCs/>
          <w:sz w:val="24"/>
          <w:szCs w:val="24"/>
          <w:lang w:val="ru-RU"/>
        </w:rPr>
      </w:pPr>
      <w:r w:rsidRPr="008F63E4">
        <w:rPr>
          <w:rFonts w:ascii="Times New Roman" w:eastAsia="Times New Roman" w:hAnsi="Times New Roman" w:cs="Times New Roman"/>
          <w:b/>
          <w:bCs/>
          <w:sz w:val="24"/>
          <w:szCs w:val="24"/>
          <w:lang w:val="ru-RU"/>
        </w:rPr>
        <w:t xml:space="preserve">БРОЙ ОБХВАНАТИ ЛИЦА ПО ЦЕЛЕВИ ГРУПИ </w:t>
      </w:r>
    </w:p>
    <w:p w14:paraId="43B45F09" w14:textId="77777777" w:rsidR="008F63E4" w:rsidRPr="008F63E4" w:rsidRDefault="008F63E4" w:rsidP="008F63E4">
      <w:pPr>
        <w:spacing w:after="0" w:line="360" w:lineRule="auto"/>
        <w:jc w:val="both"/>
        <w:rPr>
          <w:rFonts w:ascii="Times New Roman" w:eastAsia="Times New Roman" w:hAnsi="Times New Roman" w:cs="Times New Roman"/>
          <w:b/>
          <w:bCs/>
          <w:sz w:val="24"/>
          <w:szCs w:val="24"/>
          <w:lang w:val="bg-BG"/>
        </w:rPr>
      </w:pPr>
      <w:r w:rsidRPr="008F63E4">
        <w:rPr>
          <w:rFonts w:ascii="Times New Roman" w:eastAsia="Times New Roman" w:hAnsi="Times New Roman" w:cs="Times New Roman"/>
          <w:b/>
          <w:bCs/>
          <w:sz w:val="24"/>
          <w:szCs w:val="24"/>
          <w:lang w:val="ru-RU"/>
        </w:rPr>
        <w:t>ОТ ПРОГРАМИ ЗА ИНДИКАТИВНА ПРЕВЕНЦИЯ</w:t>
      </w:r>
      <w:r w:rsidRPr="008F63E4">
        <w:rPr>
          <w:rFonts w:ascii="Times New Roman" w:eastAsia="Times New Roman" w:hAnsi="Times New Roman" w:cs="Times New Roman"/>
          <w:b/>
          <w:bCs/>
          <w:sz w:val="24"/>
          <w:szCs w:val="24"/>
          <w:lang w:val="bg-BG"/>
        </w:rPr>
        <w:t xml:space="preserve"> </w:t>
      </w:r>
    </w:p>
    <w:p w14:paraId="79AEB548" w14:textId="77777777" w:rsidR="008F63E4" w:rsidRPr="008F63E4" w:rsidRDefault="008F63E4" w:rsidP="008F63E4">
      <w:pPr>
        <w:spacing w:after="0" w:line="360" w:lineRule="auto"/>
        <w:jc w:val="both"/>
        <w:rPr>
          <w:rFonts w:ascii="Times New Roman" w:eastAsia="Times New Roman" w:hAnsi="Times New Roman" w:cs="Times New Roman"/>
          <w:b/>
          <w:bCs/>
          <w:sz w:val="24"/>
          <w:szCs w:val="24"/>
          <w:lang w:val="bg-BG"/>
        </w:rPr>
      </w:pPr>
      <w:r w:rsidRPr="008F63E4">
        <w:rPr>
          <w:rFonts w:ascii="Times New Roman" w:eastAsia="Times New Roman" w:hAnsi="Times New Roman" w:cs="Times New Roman"/>
          <w:b/>
          <w:bCs/>
          <w:sz w:val="24"/>
          <w:szCs w:val="24"/>
          <w:lang w:val="ru-RU"/>
        </w:rPr>
        <w:t>(2020 – 2021 г.)</w:t>
      </w:r>
    </w:p>
    <w:tbl>
      <w:tblPr>
        <w:tblW w:w="7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02"/>
        <w:gridCol w:w="1856"/>
        <w:gridCol w:w="1843"/>
      </w:tblGrid>
      <w:tr w:rsidR="008F63E4" w:rsidRPr="008F63E4" w14:paraId="5A196863" w14:textId="77777777" w:rsidTr="00FA0B73">
        <w:trPr>
          <w:jc w:val="center"/>
        </w:trPr>
        <w:tc>
          <w:tcPr>
            <w:tcW w:w="4002" w:type="dxa"/>
            <w:tcBorders>
              <w:top w:val="double" w:sz="4" w:space="0" w:color="auto"/>
              <w:left w:val="double" w:sz="4" w:space="0" w:color="auto"/>
            </w:tcBorders>
            <w:shd w:val="clear" w:color="auto" w:fill="auto"/>
          </w:tcPr>
          <w:p w14:paraId="3E6D8344" w14:textId="77777777" w:rsidR="008F63E4" w:rsidRPr="008F63E4" w:rsidRDefault="008F63E4" w:rsidP="008F63E4">
            <w:pPr>
              <w:spacing w:after="0" w:line="360" w:lineRule="auto"/>
              <w:jc w:val="both"/>
              <w:rPr>
                <w:rFonts w:ascii="Times New Roman" w:eastAsia="Times New Roman" w:hAnsi="Times New Roman" w:cs="Times New Roman"/>
                <w:b/>
                <w:sz w:val="24"/>
                <w:szCs w:val="24"/>
                <w:lang w:val="bg-BG"/>
              </w:rPr>
            </w:pPr>
          </w:p>
        </w:tc>
        <w:tc>
          <w:tcPr>
            <w:tcW w:w="1856" w:type="dxa"/>
            <w:tcBorders>
              <w:top w:val="double" w:sz="4" w:space="0" w:color="auto"/>
            </w:tcBorders>
            <w:shd w:val="clear" w:color="auto" w:fill="auto"/>
          </w:tcPr>
          <w:p w14:paraId="0A51A824" w14:textId="77777777" w:rsidR="008F63E4" w:rsidRPr="008F63E4" w:rsidRDefault="008F63E4" w:rsidP="008F63E4">
            <w:pPr>
              <w:spacing w:after="0" w:line="360" w:lineRule="auto"/>
              <w:ind w:left="-108"/>
              <w:jc w:val="both"/>
              <w:rPr>
                <w:rFonts w:ascii="Times New Roman" w:eastAsia="Times New Roman" w:hAnsi="Times New Roman" w:cs="Times New Roman"/>
                <w:b/>
                <w:sz w:val="24"/>
                <w:szCs w:val="24"/>
                <w:lang w:val="bg-BG"/>
              </w:rPr>
            </w:pPr>
            <w:r w:rsidRPr="008F63E4">
              <w:rPr>
                <w:rFonts w:ascii="Times New Roman" w:eastAsia="Times New Roman" w:hAnsi="Times New Roman" w:cs="Times New Roman"/>
                <w:b/>
                <w:sz w:val="24"/>
                <w:szCs w:val="24"/>
                <w:lang w:val="bg-BG"/>
              </w:rPr>
              <w:t xml:space="preserve">   2020 г.</w:t>
            </w:r>
          </w:p>
        </w:tc>
        <w:tc>
          <w:tcPr>
            <w:tcW w:w="1843" w:type="dxa"/>
            <w:tcBorders>
              <w:top w:val="double" w:sz="4" w:space="0" w:color="auto"/>
              <w:right w:val="double" w:sz="4" w:space="0" w:color="auto"/>
            </w:tcBorders>
            <w:shd w:val="clear" w:color="auto" w:fill="auto"/>
          </w:tcPr>
          <w:p w14:paraId="79AC17C9" w14:textId="77777777" w:rsidR="008F63E4" w:rsidRPr="008F63E4" w:rsidRDefault="008F63E4" w:rsidP="008F63E4">
            <w:pPr>
              <w:spacing w:after="0" w:line="360" w:lineRule="auto"/>
              <w:ind w:left="-108"/>
              <w:jc w:val="both"/>
              <w:rPr>
                <w:rFonts w:ascii="Times New Roman" w:eastAsia="Times New Roman" w:hAnsi="Times New Roman" w:cs="Times New Roman"/>
                <w:b/>
                <w:sz w:val="24"/>
                <w:szCs w:val="24"/>
                <w:lang w:val="bg-BG"/>
              </w:rPr>
            </w:pPr>
            <w:r w:rsidRPr="008F63E4">
              <w:rPr>
                <w:rFonts w:ascii="Times New Roman" w:eastAsia="Times New Roman" w:hAnsi="Times New Roman" w:cs="Times New Roman"/>
                <w:b/>
                <w:sz w:val="24"/>
                <w:szCs w:val="24"/>
                <w:lang w:val="bg-BG"/>
              </w:rPr>
              <w:t xml:space="preserve">    2021 г.</w:t>
            </w:r>
          </w:p>
        </w:tc>
      </w:tr>
      <w:tr w:rsidR="008F63E4" w:rsidRPr="008F63E4" w14:paraId="04B21C9E" w14:textId="77777777" w:rsidTr="00FA0B73">
        <w:trPr>
          <w:jc w:val="center"/>
        </w:trPr>
        <w:tc>
          <w:tcPr>
            <w:tcW w:w="4002" w:type="dxa"/>
            <w:tcBorders>
              <w:left w:val="double" w:sz="4" w:space="0" w:color="auto"/>
            </w:tcBorders>
            <w:shd w:val="clear" w:color="auto" w:fill="auto"/>
          </w:tcPr>
          <w:p w14:paraId="1BC68D3C" w14:textId="77777777" w:rsidR="008F63E4" w:rsidRPr="008F63E4" w:rsidRDefault="008F63E4" w:rsidP="008F63E4">
            <w:pPr>
              <w:spacing w:after="0" w:line="360" w:lineRule="auto"/>
              <w:jc w:val="both"/>
              <w:rPr>
                <w:rFonts w:ascii="Times New Roman" w:eastAsia="Times New Roman" w:hAnsi="Times New Roman" w:cs="Times New Roman"/>
                <w:b/>
                <w:sz w:val="24"/>
                <w:szCs w:val="24"/>
                <w:lang w:val="bg-BG"/>
              </w:rPr>
            </w:pPr>
            <w:r w:rsidRPr="008F63E4">
              <w:rPr>
                <w:rFonts w:ascii="Times New Roman" w:eastAsia="Times New Roman" w:hAnsi="Times New Roman" w:cs="Times New Roman"/>
                <w:b/>
                <w:caps/>
                <w:sz w:val="24"/>
                <w:szCs w:val="24"/>
                <w:lang w:val="bg-BG"/>
              </w:rPr>
              <w:t>О</w:t>
            </w:r>
            <w:r w:rsidRPr="008F63E4">
              <w:rPr>
                <w:rFonts w:ascii="Times New Roman" w:eastAsia="Times New Roman" w:hAnsi="Times New Roman" w:cs="Times New Roman"/>
                <w:b/>
                <w:sz w:val="24"/>
                <w:szCs w:val="24"/>
                <w:lang w:val="bg-BG"/>
              </w:rPr>
              <w:t>бщо млади хора</w:t>
            </w:r>
          </w:p>
        </w:tc>
        <w:tc>
          <w:tcPr>
            <w:tcW w:w="1856" w:type="dxa"/>
            <w:shd w:val="clear" w:color="auto" w:fill="auto"/>
            <w:vAlign w:val="center"/>
          </w:tcPr>
          <w:p w14:paraId="2B250686" w14:textId="77777777" w:rsidR="008F63E4" w:rsidRPr="008F63E4" w:rsidRDefault="008F63E4" w:rsidP="008F63E4">
            <w:pPr>
              <w:spacing w:after="0" w:line="360" w:lineRule="auto"/>
              <w:ind w:right="-26"/>
              <w:jc w:val="both"/>
              <w:rPr>
                <w:rFonts w:ascii="Times New Roman" w:eastAsia="Times New Roman" w:hAnsi="Times New Roman" w:cs="Times New Roman"/>
                <w:b/>
                <w:bCs/>
                <w:sz w:val="24"/>
                <w:szCs w:val="24"/>
                <w:lang w:val="bg-BG"/>
              </w:rPr>
            </w:pPr>
            <w:r w:rsidRPr="008F63E4">
              <w:rPr>
                <w:rFonts w:ascii="Times New Roman" w:eastAsia="Times New Roman" w:hAnsi="Times New Roman" w:cs="Times New Roman"/>
                <w:b/>
                <w:bCs/>
                <w:sz w:val="24"/>
                <w:szCs w:val="24"/>
                <w:lang w:val="bg-BG"/>
              </w:rPr>
              <w:t xml:space="preserve">   424</w:t>
            </w:r>
          </w:p>
        </w:tc>
        <w:tc>
          <w:tcPr>
            <w:tcW w:w="1843" w:type="dxa"/>
            <w:tcBorders>
              <w:right w:val="double" w:sz="4" w:space="0" w:color="auto"/>
            </w:tcBorders>
            <w:shd w:val="clear" w:color="auto" w:fill="auto"/>
            <w:vAlign w:val="center"/>
          </w:tcPr>
          <w:p w14:paraId="46780058" w14:textId="77777777" w:rsidR="008F63E4" w:rsidRPr="008F63E4" w:rsidRDefault="008F63E4" w:rsidP="008F63E4">
            <w:pPr>
              <w:spacing w:after="0" w:line="360" w:lineRule="auto"/>
              <w:ind w:right="-26"/>
              <w:jc w:val="both"/>
              <w:rPr>
                <w:rFonts w:ascii="Times New Roman" w:eastAsia="Times New Roman" w:hAnsi="Times New Roman" w:cs="Times New Roman"/>
                <w:b/>
                <w:bCs/>
                <w:sz w:val="24"/>
                <w:szCs w:val="24"/>
                <w:lang w:val="bg-BG"/>
              </w:rPr>
            </w:pPr>
            <w:r w:rsidRPr="008F63E4">
              <w:rPr>
                <w:rFonts w:ascii="Times New Roman" w:eastAsia="Times New Roman" w:hAnsi="Times New Roman" w:cs="Times New Roman"/>
                <w:b/>
                <w:bCs/>
                <w:sz w:val="24"/>
                <w:szCs w:val="24"/>
                <w:lang w:val="bg-BG"/>
              </w:rPr>
              <w:t xml:space="preserve">            855</w:t>
            </w:r>
          </w:p>
        </w:tc>
      </w:tr>
      <w:tr w:rsidR="008F63E4" w:rsidRPr="008F63E4" w14:paraId="20B3C364" w14:textId="77777777" w:rsidTr="00FA0B73">
        <w:trPr>
          <w:jc w:val="center"/>
        </w:trPr>
        <w:tc>
          <w:tcPr>
            <w:tcW w:w="4002" w:type="dxa"/>
            <w:tcBorders>
              <w:left w:val="double" w:sz="4" w:space="0" w:color="auto"/>
            </w:tcBorders>
            <w:shd w:val="clear" w:color="auto" w:fill="auto"/>
          </w:tcPr>
          <w:p w14:paraId="40009B69" w14:textId="77777777" w:rsidR="008F63E4" w:rsidRPr="008F63E4" w:rsidRDefault="008F63E4" w:rsidP="008F63E4">
            <w:pPr>
              <w:spacing w:after="0" w:line="360" w:lineRule="auto"/>
              <w:jc w:val="both"/>
              <w:rPr>
                <w:rFonts w:ascii="Times New Roman" w:eastAsia="Times New Roman" w:hAnsi="Times New Roman" w:cs="Times New Roman"/>
                <w:sz w:val="24"/>
                <w:szCs w:val="24"/>
                <w:lang w:val="bg-BG"/>
              </w:rPr>
            </w:pPr>
            <w:r w:rsidRPr="008F63E4">
              <w:rPr>
                <w:rFonts w:ascii="Times New Roman" w:eastAsia="Times New Roman" w:hAnsi="Times New Roman" w:cs="Times New Roman"/>
                <w:sz w:val="24"/>
                <w:szCs w:val="24"/>
                <w:lang w:val="bg-BG"/>
              </w:rPr>
              <w:t>Деца под 15 години</w:t>
            </w:r>
          </w:p>
        </w:tc>
        <w:tc>
          <w:tcPr>
            <w:tcW w:w="1856" w:type="dxa"/>
            <w:shd w:val="clear" w:color="auto" w:fill="auto"/>
            <w:vAlign w:val="center"/>
          </w:tcPr>
          <w:p w14:paraId="7256E5F4" w14:textId="77777777" w:rsidR="008F63E4" w:rsidRPr="008F63E4" w:rsidRDefault="008F63E4" w:rsidP="008F63E4">
            <w:pPr>
              <w:spacing w:after="0" w:line="360" w:lineRule="auto"/>
              <w:ind w:right="-26"/>
              <w:jc w:val="both"/>
              <w:rPr>
                <w:rFonts w:ascii="Times New Roman" w:eastAsia="Times New Roman" w:hAnsi="Times New Roman" w:cs="Times New Roman"/>
                <w:sz w:val="24"/>
                <w:szCs w:val="24"/>
                <w:lang w:val="bg-BG"/>
              </w:rPr>
            </w:pPr>
            <w:r w:rsidRPr="008F63E4">
              <w:rPr>
                <w:rFonts w:ascii="Times New Roman" w:eastAsia="Times New Roman" w:hAnsi="Times New Roman" w:cs="Times New Roman"/>
                <w:sz w:val="24"/>
                <w:szCs w:val="24"/>
                <w:lang w:val="bg-BG"/>
              </w:rPr>
              <w:t xml:space="preserve">       6</w:t>
            </w:r>
          </w:p>
        </w:tc>
        <w:tc>
          <w:tcPr>
            <w:tcW w:w="1843" w:type="dxa"/>
            <w:tcBorders>
              <w:right w:val="double" w:sz="4" w:space="0" w:color="auto"/>
            </w:tcBorders>
            <w:shd w:val="clear" w:color="auto" w:fill="auto"/>
            <w:vAlign w:val="center"/>
          </w:tcPr>
          <w:p w14:paraId="0AC0C78B" w14:textId="77777777" w:rsidR="008F63E4" w:rsidRPr="008F63E4" w:rsidRDefault="008F63E4" w:rsidP="008F63E4">
            <w:pPr>
              <w:spacing w:after="0" w:line="360" w:lineRule="auto"/>
              <w:ind w:right="-26"/>
              <w:jc w:val="both"/>
              <w:rPr>
                <w:rFonts w:ascii="Times New Roman" w:eastAsia="Times New Roman" w:hAnsi="Times New Roman" w:cs="Times New Roman"/>
                <w:bCs/>
                <w:sz w:val="24"/>
                <w:szCs w:val="24"/>
                <w:lang w:val="bg-BG"/>
              </w:rPr>
            </w:pPr>
            <w:r w:rsidRPr="008F63E4">
              <w:rPr>
                <w:rFonts w:ascii="Times New Roman" w:eastAsia="Times New Roman" w:hAnsi="Times New Roman" w:cs="Times New Roman"/>
                <w:bCs/>
                <w:sz w:val="24"/>
                <w:szCs w:val="24"/>
                <w:lang w:val="bg-BG"/>
              </w:rPr>
              <w:t xml:space="preserve">     19</w:t>
            </w:r>
          </w:p>
        </w:tc>
      </w:tr>
      <w:tr w:rsidR="008F63E4" w:rsidRPr="008F63E4" w14:paraId="7DF6BE3A" w14:textId="77777777" w:rsidTr="00FA0B73">
        <w:trPr>
          <w:jc w:val="center"/>
        </w:trPr>
        <w:tc>
          <w:tcPr>
            <w:tcW w:w="4002" w:type="dxa"/>
            <w:tcBorders>
              <w:left w:val="double" w:sz="4" w:space="0" w:color="auto"/>
            </w:tcBorders>
            <w:shd w:val="clear" w:color="auto" w:fill="auto"/>
          </w:tcPr>
          <w:p w14:paraId="2B5B8708" w14:textId="77777777" w:rsidR="008F63E4" w:rsidRPr="008F63E4" w:rsidRDefault="008F63E4" w:rsidP="008F63E4">
            <w:pPr>
              <w:spacing w:after="0" w:line="360" w:lineRule="auto"/>
              <w:jc w:val="both"/>
              <w:rPr>
                <w:rFonts w:ascii="Times New Roman" w:eastAsia="Times New Roman" w:hAnsi="Times New Roman" w:cs="Times New Roman"/>
                <w:sz w:val="24"/>
                <w:szCs w:val="24"/>
                <w:lang w:val="bg-BG"/>
              </w:rPr>
            </w:pPr>
            <w:r w:rsidRPr="008F63E4">
              <w:rPr>
                <w:rFonts w:ascii="Times New Roman" w:eastAsia="Times New Roman" w:hAnsi="Times New Roman" w:cs="Times New Roman"/>
                <w:sz w:val="24"/>
                <w:szCs w:val="24"/>
                <w:lang w:val="bg-BG"/>
              </w:rPr>
              <w:t>Лица на 15-18 години</w:t>
            </w:r>
          </w:p>
        </w:tc>
        <w:tc>
          <w:tcPr>
            <w:tcW w:w="1856" w:type="dxa"/>
            <w:shd w:val="clear" w:color="auto" w:fill="auto"/>
            <w:vAlign w:val="center"/>
          </w:tcPr>
          <w:p w14:paraId="7157FE1E" w14:textId="77777777" w:rsidR="008F63E4" w:rsidRPr="008F63E4" w:rsidRDefault="008F63E4" w:rsidP="008F63E4">
            <w:pPr>
              <w:spacing w:after="0" w:line="360" w:lineRule="auto"/>
              <w:ind w:right="-26"/>
              <w:jc w:val="both"/>
              <w:rPr>
                <w:rFonts w:ascii="Times New Roman" w:eastAsia="Times New Roman" w:hAnsi="Times New Roman" w:cs="Times New Roman"/>
                <w:sz w:val="24"/>
                <w:szCs w:val="24"/>
                <w:lang w:val="bg-BG"/>
              </w:rPr>
            </w:pPr>
            <w:r w:rsidRPr="008F63E4">
              <w:rPr>
                <w:rFonts w:ascii="Times New Roman" w:eastAsia="Times New Roman" w:hAnsi="Times New Roman" w:cs="Times New Roman"/>
                <w:sz w:val="24"/>
                <w:szCs w:val="24"/>
                <w:lang w:val="bg-BG"/>
              </w:rPr>
              <w:t xml:space="preserve">   195</w:t>
            </w:r>
          </w:p>
        </w:tc>
        <w:tc>
          <w:tcPr>
            <w:tcW w:w="1843" w:type="dxa"/>
            <w:tcBorders>
              <w:right w:val="double" w:sz="4" w:space="0" w:color="auto"/>
            </w:tcBorders>
            <w:shd w:val="clear" w:color="auto" w:fill="auto"/>
            <w:vAlign w:val="center"/>
          </w:tcPr>
          <w:p w14:paraId="57BCB849" w14:textId="77777777" w:rsidR="008F63E4" w:rsidRPr="008F63E4" w:rsidRDefault="008F63E4" w:rsidP="008F63E4">
            <w:pPr>
              <w:spacing w:after="0" w:line="360" w:lineRule="auto"/>
              <w:ind w:right="-26"/>
              <w:jc w:val="both"/>
              <w:rPr>
                <w:rFonts w:ascii="Times New Roman" w:eastAsia="Times New Roman" w:hAnsi="Times New Roman" w:cs="Times New Roman"/>
                <w:bCs/>
                <w:sz w:val="24"/>
                <w:szCs w:val="24"/>
                <w:lang w:val="bg-BG"/>
              </w:rPr>
            </w:pPr>
            <w:r w:rsidRPr="008F63E4">
              <w:rPr>
                <w:rFonts w:ascii="Times New Roman" w:eastAsia="Times New Roman" w:hAnsi="Times New Roman" w:cs="Times New Roman"/>
                <w:bCs/>
                <w:sz w:val="24"/>
                <w:szCs w:val="24"/>
                <w:lang w:val="bg-BG"/>
              </w:rPr>
              <w:t xml:space="preserve">   136</w:t>
            </w:r>
          </w:p>
        </w:tc>
      </w:tr>
      <w:tr w:rsidR="008F63E4" w:rsidRPr="008F63E4" w14:paraId="49CA88CD" w14:textId="77777777" w:rsidTr="00FA0B73">
        <w:trPr>
          <w:jc w:val="center"/>
        </w:trPr>
        <w:tc>
          <w:tcPr>
            <w:tcW w:w="4002" w:type="dxa"/>
            <w:tcBorders>
              <w:left w:val="double" w:sz="4" w:space="0" w:color="auto"/>
            </w:tcBorders>
            <w:shd w:val="clear" w:color="auto" w:fill="auto"/>
            <w:vAlign w:val="bottom"/>
          </w:tcPr>
          <w:p w14:paraId="7DECC4FB" w14:textId="77777777" w:rsidR="008F63E4" w:rsidRPr="008F63E4" w:rsidRDefault="008F63E4" w:rsidP="008F63E4">
            <w:pPr>
              <w:spacing w:after="0" w:line="360" w:lineRule="auto"/>
              <w:jc w:val="both"/>
              <w:rPr>
                <w:rFonts w:ascii="Times New Roman" w:eastAsia="Times New Roman" w:hAnsi="Times New Roman" w:cs="Times New Roman"/>
                <w:sz w:val="24"/>
                <w:szCs w:val="24"/>
                <w:lang w:val="bg-BG"/>
              </w:rPr>
            </w:pPr>
            <w:r w:rsidRPr="008F63E4">
              <w:rPr>
                <w:rFonts w:ascii="Times New Roman" w:eastAsia="Times New Roman" w:hAnsi="Times New Roman" w:cs="Times New Roman"/>
                <w:sz w:val="24"/>
                <w:szCs w:val="24"/>
                <w:lang w:val="bg-BG"/>
              </w:rPr>
              <w:t>Лица на 19-29 години</w:t>
            </w:r>
          </w:p>
        </w:tc>
        <w:tc>
          <w:tcPr>
            <w:tcW w:w="1856" w:type="dxa"/>
            <w:shd w:val="clear" w:color="auto" w:fill="auto"/>
          </w:tcPr>
          <w:p w14:paraId="7F4DD295" w14:textId="77777777" w:rsidR="008F63E4" w:rsidRPr="008F63E4" w:rsidRDefault="008F63E4" w:rsidP="008F63E4">
            <w:pPr>
              <w:spacing w:after="0" w:line="360" w:lineRule="auto"/>
              <w:ind w:right="-26"/>
              <w:jc w:val="both"/>
              <w:rPr>
                <w:rFonts w:ascii="Times New Roman" w:eastAsia="Times New Roman" w:hAnsi="Times New Roman" w:cs="Times New Roman"/>
                <w:sz w:val="24"/>
                <w:szCs w:val="24"/>
                <w:lang w:val="bg-BG"/>
              </w:rPr>
            </w:pPr>
            <w:r w:rsidRPr="008F63E4">
              <w:rPr>
                <w:rFonts w:ascii="Times New Roman" w:eastAsia="Times New Roman" w:hAnsi="Times New Roman" w:cs="Times New Roman"/>
                <w:sz w:val="24"/>
                <w:szCs w:val="24"/>
                <w:lang w:val="bg-BG"/>
              </w:rPr>
              <w:t xml:space="preserve">   223</w:t>
            </w:r>
          </w:p>
        </w:tc>
        <w:tc>
          <w:tcPr>
            <w:tcW w:w="1843" w:type="dxa"/>
            <w:tcBorders>
              <w:right w:val="double" w:sz="4" w:space="0" w:color="auto"/>
            </w:tcBorders>
            <w:shd w:val="clear" w:color="auto" w:fill="auto"/>
            <w:vAlign w:val="center"/>
          </w:tcPr>
          <w:p w14:paraId="679492A4" w14:textId="77777777" w:rsidR="008F63E4" w:rsidRPr="008F63E4" w:rsidRDefault="008F63E4" w:rsidP="008F63E4">
            <w:pPr>
              <w:spacing w:after="0" w:line="360" w:lineRule="auto"/>
              <w:ind w:right="-26"/>
              <w:jc w:val="both"/>
              <w:rPr>
                <w:rFonts w:ascii="Times New Roman" w:eastAsia="Times New Roman" w:hAnsi="Times New Roman" w:cs="Times New Roman"/>
                <w:bCs/>
                <w:sz w:val="24"/>
                <w:szCs w:val="24"/>
                <w:lang w:val="bg-BG"/>
              </w:rPr>
            </w:pPr>
            <w:r w:rsidRPr="008F63E4">
              <w:rPr>
                <w:rFonts w:ascii="Times New Roman" w:eastAsia="Times New Roman" w:hAnsi="Times New Roman" w:cs="Times New Roman"/>
                <w:b/>
                <w:sz w:val="24"/>
                <w:szCs w:val="24"/>
                <w:lang w:val="bg-BG"/>
              </w:rPr>
              <w:t xml:space="preserve">   </w:t>
            </w:r>
            <w:r w:rsidRPr="008F63E4">
              <w:rPr>
                <w:rFonts w:ascii="Times New Roman" w:eastAsia="Times New Roman" w:hAnsi="Times New Roman" w:cs="Times New Roman"/>
                <w:bCs/>
                <w:sz w:val="24"/>
                <w:szCs w:val="24"/>
                <w:lang w:val="bg-BG"/>
              </w:rPr>
              <w:t>700</w:t>
            </w:r>
          </w:p>
        </w:tc>
      </w:tr>
      <w:tr w:rsidR="008F63E4" w:rsidRPr="008F63E4" w14:paraId="0151E789" w14:textId="77777777" w:rsidTr="00FA0B73">
        <w:trPr>
          <w:jc w:val="center"/>
        </w:trPr>
        <w:tc>
          <w:tcPr>
            <w:tcW w:w="4002" w:type="dxa"/>
            <w:tcBorders>
              <w:left w:val="double" w:sz="4" w:space="0" w:color="auto"/>
            </w:tcBorders>
            <w:shd w:val="clear" w:color="auto" w:fill="auto"/>
            <w:vAlign w:val="bottom"/>
          </w:tcPr>
          <w:p w14:paraId="79EEF789" w14:textId="77777777" w:rsidR="008F63E4" w:rsidRPr="008F63E4" w:rsidRDefault="008F63E4" w:rsidP="008F63E4">
            <w:pPr>
              <w:spacing w:after="0" w:line="360" w:lineRule="auto"/>
              <w:jc w:val="both"/>
              <w:rPr>
                <w:rFonts w:ascii="Times New Roman" w:eastAsia="Times New Roman" w:hAnsi="Times New Roman" w:cs="Times New Roman"/>
                <w:b/>
                <w:bCs/>
                <w:sz w:val="24"/>
                <w:szCs w:val="24"/>
                <w:lang w:val="bg-BG"/>
              </w:rPr>
            </w:pPr>
            <w:r w:rsidRPr="008F63E4">
              <w:rPr>
                <w:rFonts w:ascii="Times New Roman" w:eastAsia="Times New Roman" w:hAnsi="Times New Roman" w:cs="Times New Roman"/>
                <w:b/>
                <w:bCs/>
                <w:sz w:val="24"/>
                <w:szCs w:val="24"/>
                <w:lang w:val="bg-BG"/>
              </w:rPr>
              <w:t>Над 29 години</w:t>
            </w:r>
          </w:p>
        </w:tc>
        <w:tc>
          <w:tcPr>
            <w:tcW w:w="1856" w:type="dxa"/>
            <w:shd w:val="clear" w:color="auto" w:fill="auto"/>
          </w:tcPr>
          <w:p w14:paraId="5F9B4585" w14:textId="77777777" w:rsidR="008F63E4" w:rsidRPr="008F63E4" w:rsidRDefault="008F63E4" w:rsidP="008F63E4">
            <w:pPr>
              <w:spacing w:after="0" w:line="360" w:lineRule="auto"/>
              <w:ind w:right="-26"/>
              <w:jc w:val="both"/>
              <w:rPr>
                <w:rFonts w:ascii="Times New Roman" w:eastAsia="Times New Roman" w:hAnsi="Times New Roman" w:cs="Times New Roman"/>
                <w:b/>
                <w:bCs/>
                <w:sz w:val="24"/>
                <w:szCs w:val="24"/>
                <w:lang w:val="bg-BG"/>
              </w:rPr>
            </w:pPr>
            <w:r w:rsidRPr="008F63E4">
              <w:rPr>
                <w:rFonts w:ascii="Times New Roman" w:eastAsia="Times New Roman" w:hAnsi="Times New Roman" w:cs="Times New Roman"/>
                <w:sz w:val="24"/>
                <w:szCs w:val="24"/>
                <w:lang w:val="bg-BG"/>
              </w:rPr>
              <w:t xml:space="preserve">      </w:t>
            </w:r>
            <w:r w:rsidRPr="008F63E4">
              <w:rPr>
                <w:rFonts w:ascii="Times New Roman" w:eastAsia="Times New Roman" w:hAnsi="Times New Roman" w:cs="Times New Roman"/>
                <w:b/>
                <w:bCs/>
                <w:sz w:val="24"/>
                <w:szCs w:val="24"/>
                <w:lang w:val="bg-BG"/>
              </w:rPr>
              <w:t>-</w:t>
            </w:r>
          </w:p>
        </w:tc>
        <w:tc>
          <w:tcPr>
            <w:tcW w:w="1843" w:type="dxa"/>
            <w:tcBorders>
              <w:right w:val="double" w:sz="4" w:space="0" w:color="auto"/>
            </w:tcBorders>
            <w:shd w:val="clear" w:color="auto" w:fill="auto"/>
            <w:vAlign w:val="center"/>
          </w:tcPr>
          <w:p w14:paraId="62C6D7CE" w14:textId="77777777" w:rsidR="008F63E4" w:rsidRPr="008F63E4" w:rsidRDefault="008F63E4" w:rsidP="008F63E4">
            <w:pPr>
              <w:spacing w:after="0" w:line="360" w:lineRule="auto"/>
              <w:ind w:right="-26"/>
              <w:jc w:val="both"/>
              <w:rPr>
                <w:rFonts w:ascii="Times New Roman" w:eastAsia="Times New Roman" w:hAnsi="Times New Roman" w:cs="Times New Roman"/>
                <w:b/>
                <w:sz w:val="24"/>
                <w:szCs w:val="24"/>
                <w:lang w:val="bg-BG"/>
              </w:rPr>
            </w:pPr>
            <w:r w:rsidRPr="008F63E4">
              <w:rPr>
                <w:rFonts w:ascii="Times New Roman" w:eastAsia="Times New Roman" w:hAnsi="Times New Roman" w:cs="Times New Roman"/>
                <w:b/>
                <w:sz w:val="24"/>
                <w:szCs w:val="24"/>
                <w:lang w:val="bg-BG"/>
              </w:rPr>
              <w:t xml:space="preserve">     25</w:t>
            </w:r>
          </w:p>
        </w:tc>
      </w:tr>
      <w:tr w:rsidR="008F63E4" w:rsidRPr="008F63E4" w14:paraId="02A376F0" w14:textId="77777777" w:rsidTr="00FA0B73">
        <w:trPr>
          <w:jc w:val="center"/>
        </w:trPr>
        <w:tc>
          <w:tcPr>
            <w:tcW w:w="4002" w:type="dxa"/>
            <w:tcBorders>
              <w:left w:val="double" w:sz="4" w:space="0" w:color="auto"/>
            </w:tcBorders>
            <w:shd w:val="clear" w:color="auto" w:fill="auto"/>
            <w:vAlign w:val="bottom"/>
          </w:tcPr>
          <w:p w14:paraId="3E2C2340" w14:textId="77777777" w:rsidR="008F63E4" w:rsidRPr="008F63E4" w:rsidRDefault="008F63E4" w:rsidP="008F63E4">
            <w:pPr>
              <w:spacing w:after="0" w:line="360" w:lineRule="auto"/>
              <w:jc w:val="both"/>
              <w:rPr>
                <w:rFonts w:ascii="Times New Roman" w:eastAsia="Times New Roman" w:hAnsi="Times New Roman" w:cs="Times New Roman"/>
                <w:b/>
                <w:bCs/>
                <w:sz w:val="24"/>
                <w:szCs w:val="24"/>
                <w:lang w:val="bg-BG"/>
              </w:rPr>
            </w:pPr>
            <w:r w:rsidRPr="008F63E4">
              <w:rPr>
                <w:rFonts w:ascii="Times New Roman" w:eastAsia="Times New Roman" w:hAnsi="Times New Roman" w:cs="Times New Roman"/>
                <w:b/>
                <w:bCs/>
                <w:sz w:val="24"/>
                <w:szCs w:val="24"/>
                <w:lang w:val="bg-BG"/>
              </w:rPr>
              <w:t>Родители</w:t>
            </w:r>
          </w:p>
        </w:tc>
        <w:tc>
          <w:tcPr>
            <w:tcW w:w="1856" w:type="dxa"/>
            <w:shd w:val="clear" w:color="auto" w:fill="auto"/>
            <w:vAlign w:val="center"/>
          </w:tcPr>
          <w:p w14:paraId="3E5115BC" w14:textId="77777777" w:rsidR="008F63E4" w:rsidRPr="008F63E4" w:rsidRDefault="008F63E4" w:rsidP="008F63E4">
            <w:pPr>
              <w:spacing w:after="0" w:line="360" w:lineRule="auto"/>
              <w:ind w:right="-26"/>
              <w:jc w:val="both"/>
              <w:rPr>
                <w:rFonts w:ascii="Times New Roman" w:eastAsia="Times New Roman" w:hAnsi="Times New Roman" w:cs="Times New Roman"/>
                <w:b/>
                <w:bCs/>
                <w:sz w:val="24"/>
                <w:szCs w:val="24"/>
                <w:lang w:val="bg-BG"/>
              </w:rPr>
            </w:pPr>
            <w:r w:rsidRPr="008F63E4">
              <w:rPr>
                <w:rFonts w:ascii="Times New Roman" w:eastAsia="Times New Roman" w:hAnsi="Times New Roman" w:cs="Times New Roman"/>
                <w:b/>
                <w:bCs/>
                <w:sz w:val="24"/>
                <w:szCs w:val="24"/>
                <w:lang w:val="bg-BG"/>
              </w:rPr>
              <w:t xml:space="preserve">   104</w:t>
            </w:r>
          </w:p>
        </w:tc>
        <w:tc>
          <w:tcPr>
            <w:tcW w:w="1843" w:type="dxa"/>
            <w:tcBorders>
              <w:right w:val="double" w:sz="4" w:space="0" w:color="auto"/>
            </w:tcBorders>
            <w:shd w:val="clear" w:color="auto" w:fill="auto"/>
            <w:vAlign w:val="center"/>
          </w:tcPr>
          <w:p w14:paraId="47BB972D" w14:textId="77777777" w:rsidR="008F63E4" w:rsidRPr="008F63E4" w:rsidRDefault="008F63E4" w:rsidP="008F63E4">
            <w:pPr>
              <w:spacing w:after="0" w:line="360" w:lineRule="auto"/>
              <w:ind w:right="-26"/>
              <w:jc w:val="both"/>
              <w:rPr>
                <w:rFonts w:ascii="Times New Roman" w:eastAsia="Times New Roman" w:hAnsi="Times New Roman" w:cs="Times New Roman"/>
                <w:b/>
                <w:bCs/>
                <w:sz w:val="24"/>
                <w:szCs w:val="24"/>
                <w:lang w:val="bg-BG"/>
              </w:rPr>
            </w:pPr>
            <w:r w:rsidRPr="008F63E4">
              <w:rPr>
                <w:rFonts w:ascii="Times New Roman" w:eastAsia="Times New Roman" w:hAnsi="Times New Roman" w:cs="Times New Roman"/>
                <w:b/>
                <w:bCs/>
                <w:sz w:val="24"/>
                <w:szCs w:val="24"/>
                <w:lang w:val="bg-BG"/>
              </w:rPr>
              <w:t xml:space="preserve">   891</w:t>
            </w:r>
          </w:p>
        </w:tc>
      </w:tr>
      <w:tr w:rsidR="008F63E4" w:rsidRPr="008F63E4" w14:paraId="57FA31B5" w14:textId="77777777" w:rsidTr="00FA0B73">
        <w:trPr>
          <w:jc w:val="center"/>
        </w:trPr>
        <w:tc>
          <w:tcPr>
            <w:tcW w:w="4002" w:type="dxa"/>
            <w:tcBorders>
              <w:left w:val="double" w:sz="4" w:space="0" w:color="auto"/>
            </w:tcBorders>
            <w:shd w:val="clear" w:color="auto" w:fill="auto"/>
            <w:vAlign w:val="bottom"/>
          </w:tcPr>
          <w:p w14:paraId="541683A4" w14:textId="77777777" w:rsidR="008F63E4" w:rsidRPr="008F63E4" w:rsidRDefault="008F63E4" w:rsidP="008F63E4">
            <w:pPr>
              <w:spacing w:after="0" w:line="360" w:lineRule="auto"/>
              <w:jc w:val="both"/>
              <w:rPr>
                <w:rFonts w:ascii="Times New Roman" w:eastAsia="Times New Roman" w:hAnsi="Times New Roman" w:cs="Times New Roman"/>
                <w:b/>
                <w:bCs/>
                <w:sz w:val="24"/>
                <w:szCs w:val="24"/>
                <w:lang w:val="bg-BG"/>
              </w:rPr>
            </w:pPr>
            <w:r w:rsidRPr="008F63E4">
              <w:rPr>
                <w:rFonts w:ascii="Times New Roman" w:eastAsia="Times New Roman" w:hAnsi="Times New Roman" w:cs="Times New Roman"/>
                <w:b/>
                <w:bCs/>
                <w:sz w:val="24"/>
                <w:szCs w:val="24"/>
                <w:lang w:val="bg-BG"/>
              </w:rPr>
              <w:t>Учители</w:t>
            </w:r>
          </w:p>
        </w:tc>
        <w:tc>
          <w:tcPr>
            <w:tcW w:w="1856" w:type="dxa"/>
            <w:shd w:val="clear" w:color="auto" w:fill="auto"/>
            <w:vAlign w:val="center"/>
          </w:tcPr>
          <w:p w14:paraId="7EC51C18" w14:textId="77777777" w:rsidR="008F63E4" w:rsidRPr="008F63E4" w:rsidRDefault="008F63E4" w:rsidP="008F63E4">
            <w:pPr>
              <w:spacing w:after="0" w:line="360" w:lineRule="auto"/>
              <w:ind w:right="-26"/>
              <w:jc w:val="both"/>
              <w:rPr>
                <w:rFonts w:ascii="Times New Roman" w:eastAsia="Times New Roman" w:hAnsi="Times New Roman" w:cs="Times New Roman"/>
                <w:b/>
                <w:bCs/>
                <w:sz w:val="24"/>
                <w:szCs w:val="24"/>
                <w:lang w:val="bg-BG"/>
              </w:rPr>
            </w:pPr>
            <w:r w:rsidRPr="008F63E4">
              <w:rPr>
                <w:rFonts w:ascii="Times New Roman" w:eastAsia="Times New Roman" w:hAnsi="Times New Roman" w:cs="Times New Roman"/>
                <w:b/>
                <w:bCs/>
                <w:sz w:val="24"/>
                <w:szCs w:val="24"/>
                <w:lang w:val="bg-BG"/>
              </w:rPr>
              <w:t xml:space="preserve">     65</w:t>
            </w:r>
          </w:p>
        </w:tc>
        <w:tc>
          <w:tcPr>
            <w:tcW w:w="1843" w:type="dxa"/>
            <w:tcBorders>
              <w:right w:val="double" w:sz="4" w:space="0" w:color="auto"/>
            </w:tcBorders>
            <w:shd w:val="clear" w:color="auto" w:fill="auto"/>
            <w:vAlign w:val="center"/>
          </w:tcPr>
          <w:p w14:paraId="6AD3BCAD" w14:textId="77777777" w:rsidR="008F63E4" w:rsidRPr="008F63E4" w:rsidRDefault="008F63E4" w:rsidP="008F63E4">
            <w:pPr>
              <w:spacing w:after="0" w:line="360" w:lineRule="auto"/>
              <w:ind w:right="-26"/>
              <w:jc w:val="both"/>
              <w:rPr>
                <w:rFonts w:ascii="Times New Roman" w:eastAsia="Times New Roman" w:hAnsi="Times New Roman" w:cs="Times New Roman"/>
                <w:b/>
                <w:bCs/>
                <w:sz w:val="24"/>
                <w:szCs w:val="24"/>
                <w:lang w:val="bg-BG"/>
              </w:rPr>
            </w:pPr>
            <w:r w:rsidRPr="008F63E4">
              <w:rPr>
                <w:rFonts w:ascii="Times New Roman" w:eastAsia="Times New Roman" w:hAnsi="Times New Roman" w:cs="Times New Roman"/>
                <w:b/>
                <w:bCs/>
                <w:sz w:val="24"/>
                <w:szCs w:val="24"/>
                <w:lang w:val="bg-BG"/>
              </w:rPr>
              <w:t xml:space="preserve">      -</w:t>
            </w:r>
          </w:p>
        </w:tc>
      </w:tr>
      <w:tr w:rsidR="008F63E4" w:rsidRPr="008F63E4" w14:paraId="7A6AFB59" w14:textId="77777777" w:rsidTr="00FA0B73">
        <w:trPr>
          <w:jc w:val="center"/>
        </w:trPr>
        <w:tc>
          <w:tcPr>
            <w:tcW w:w="4002" w:type="dxa"/>
            <w:tcBorders>
              <w:left w:val="double" w:sz="4" w:space="0" w:color="auto"/>
              <w:bottom w:val="double" w:sz="4" w:space="0" w:color="auto"/>
            </w:tcBorders>
            <w:shd w:val="clear" w:color="auto" w:fill="auto"/>
            <w:vAlign w:val="bottom"/>
          </w:tcPr>
          <w:p w14:paraId="3451C625" w14:textId="77777777" w:rsidR="008F63E4" w:rsidRPr="008F63E4" w:rsidRDefault="008F63E4" w:rsidP="008F63E4">
            <w:pPr>
              <w:spacing w:after="0" w:line="360" w:lineRule="auto"/>
              <w:jc w:val="both"/>
              <w:rPr>
                <w:rFonts w:ascii="Times New Roman" w:eastAsia="Times New Roman" w:hAnsi="Times New Roman" w:cs="Times New Roman"/>
                <w:b/>
                <w:bCs/>
                <w:sz w:val="24"/>
                <w:szCs w:val="24"/>
                <w:lang w:val="bg-BG"/>
              </w:rPr>
            </w:pPr>
            <w:r w:rsidRPr="008F63E4">
              <w:rPr>
                <w:rFonts w:ascii="Times New Roman" w:eastAsia="Times New Roman" w:hAnsi="Times New Roman" w:cs="Times New Roman"/>
                <w:b/>
                <w:bCs/>
                <w:sz w:val="24"/>
                <w:szCs w:val="24"/>
                <w:lang w:val="bg-BG"/>
              </w:rPr>
              <w:t>Други</w:t>
            </w:r>
          </w:p>
        </w:tc>
        <w:tc>
          <w:tcPr>
            <w:tcW w:w="1856" w:type="dxa"/>
            <w:tcBorders>
              <w:bottom w:val="double" w:sz="4" w:space="0" w:color="auto"/>
            </w:tcBorders>
            <w:shd w:val="clear" w:color="auto" w:fill="auto"/>
            <w:vAlign w:val="center"/>
          </w:tcPr>
          <w:p w14:paraId="402B47AB" w14:textId="77777777" w:rsidR="008F63E4" w:rsidRPr="008F63E4" w:rsidRDefault="008F63E4" w:rsidP="008F63E4">
            <w:pPr>
              <w:spacing w:after="0" w:line="360" w:lineRule="auto"/>
              <w:ind w:right="-26"/>
              <w:jc w:val="both"/>
              <w:rPr>
                <w:rFonts w:ascii="Times New Roman" w:eastAsia="Times New Roman" w:hAnsi="Times New Roman" w:cs="Times New Roman"/>
                <w:b/>
                <w:bCs/>
                <w:sz w:val="24"/>
                <w:szCs w:val="24"/>
                <w:lang w:val="bg-BG"/>
              </w:rPr>
            </w:pPr>
            <w:r w:rsidRPr="008F63E4">
              <w:rPr>
                <w:rFonts w:ascii="Times New Roman" w:eastAsia="Times New Roman" w:hAnsi="Times New Roman" w:cs="Times New Roman"/>
                <w:b/>
                <w:bCs/>
                <w:sz w:val="24"/>
                <w:szCs w:val="24"/>
                <w:lang w:val="bg-BG"/>
              </w:rPr>
              <w:t xml:space="preserve">       2</w:t>
            </w:r>
          </w:p>
        </w:tc>
        <w:tc>
          <w:tcPr>
            <w:tcW w:w="1843" w:type="dxa"/>
            <w:tcBorders>
              <w:bottom w:val="double" w:sz="4" w:space="0" w:color="auto"/>
              <w:right w:val="double" w:sz="4" w:space="0" w:color="auto"/>
            </w:tcBorders>
            <w:shd w:val="clear" w:color="auto" w:fill="auto"/>
            <w:vAlign w:val="center"/>
          </w:tcPr>
          <w:p w14:paraId="576936DF" w14:textId="77777777" w:rsidR="008F63E4" w:rsidRPr="008F63E4" w:rsidRDefault="008F63E4" w:rsidP="008F63E4">
            <w:pPr>
              <w:spacing w:after="0" w:line="360" w:lineRule="auto"/>
              <w:ind w:right="-26"/>
              <w:jc w:val="both"/>
              <w:rPr>
                <w:rFonts w:ascii="Times New Roman" w:eastAsia="Times New Roman" w:hAnsi="Times New Roman" w:cs="Times New Roman"/>
                <w:b/>
                <w:bCs/>
                <w:sz w:val="24"/>
                <w:szCs w:val="24"/>
                <w:lang w:val="bg-BG"/>
              </w:rPr>
            </w:pPr>
            <w:r w:rsidRPr="008F63E4">
              <w:rPr>
                <w:rFonts w:ascii="Times New Roman" w:eastAsia="Times New Roman" w:hAnsi="Times New Roman" w:cs="Times New Roman"/>
                <w:b/>
                <w:bCs/>
                <w:sz w:val="24"/>
                <w:szCs w:val="24"/>
                <w:lang w:val="bg-BG"/>
              </w:rPr>
              <w:t xml:space="preserve">   314</w:t>
            </w:r>
          </w:p>
        </w:tc>
      </w:tr>
    </w:tbl>
    <w:p w14:paraId="07B9119F" w14:textId="77777777" w:rsidR="00421FE0" w:rsidRDefault="008F63E4" w:rsidP="00421FE0">
      <w:pPr>
        <w:rPr>
          <w:rFonts w:ascii="Times New Roman" w:eastAsia="Times New Roman" w:hAnsi="Times New Roman" w:cs="Times New Roman"/>
          <w:sz w:val="24"/>
          <w:szCs w:val="24"/>
          <w:lang w:val="bg-BG" w:eastAsia="bg-BG"/>
        </w:rPr>
      </w:pPr>
      <w:r w:rsidRPr="008F63E4">
        <w:rPr>
          <w:rFonts w:ascii="Times New Roman" w:eastAsia="Times New Roman" w:hAnsi="Times New Roman" w:cs="Times New Roman"/>
          <w:b/>
          <w:sz w:val="24"/>
          <w:szCs w:val="24"/>
          <w:lang w:val="bg-BG"/>
        </w:rPr>
        <w:t>Източник: Отдел „Зависимости“, Д „ПЗПЗ“, НЦОЗА</w:t>
      </w:r>
      <w:r w:rsidRPr="008F63E4">
        <w:rPr>
          <w:rFonts w:ascii="Times New Roman" w:eastAsia="Times New Roman" w:hAnsi="Times New Roman" w:cs="Times New Roman"/>
          <w:b/>
          <w:sz w:val="24"/>
          <w:szCs w:val="24"/>
          <w:lang w:val="bg-BG"/>
        </w:rPr>
        <w:br/>
      </w:r>
    </w:p>
    <w:p w14:paraId="10D248F8" w14:textId="5272587A" w:rsidR="00421FE0" w:rsidRPr="00421FE0" w:rsidRDefault="00421FE0" w:rsidP="00421FE0">
      <w:pPr>
        <w:rPr>
          <w:rFonts w:ascii="Times New Roman" w:eastAsia="Times New Roman" w:hAnsi="Times New Roman" w:cs="Times New Roman"/>
          <w:b/>
          <w:bCs/>
          <w:sz w:val="28"/>
          <w:szCs w:val="28"/>
          <w:u w:val="single"/>
          <w:lang w:val="bg-BG" w:eastAsia="bg-BG"/>
        </w:rPr>
      </w:pPr>
      <w:r w:rsidRPr="00421FE0">
        <w:rPr>
          <w:rFonts w:ascii="Times New Roman" w:eastAsia="Times New Roman" w:hAnsi="Times New Roman" w:cs="Times New Roman"/>
          <w:b/>
          <w:bCs/>
          <w:sz w:val="28"/>
          <w:szCs w:val="28"/>
          <w:u w:val="single"/>
          <w:lang w:val="bg-BG" w:eastAsia="bg-BG"/>
        </w:rPr>
        <w:t xml:space="preserve">Универсална </w:t>
      </w:r>
      <w:r w:rsidRPr="00421FE0">
        <w:rPr>
          <w:rFonts w:ascii="Times New Roman" w:eastAsia="Times New Roman" w:hAnsi="Times New Roman" w:cs="Times New Roman"/>
          <w:b/>
          <w:bCs/>
          <w:sz w:val="28"/>
          <w:szCs w:val="28"/>
          <w:u w:val="single"/>
          <w:lang w:val="bg-BG" w:eastAsia="bg-BG"/>
        </w:rPr>
        <w:t>превантивна програма на употребата и злоупотребата с психоактивни вещества „Без дрога на пътя“ на Общински съвет по наркотични вещества – гр. Ловеч.</w:t>
      </w:r>
    </w:p>
    <w:p w14:paraId="14321D35" w14:textId="27DB81BA" w:rsidR="00552B5B" w:rsidRPr="00421FE0" w:rsidRDefault="00552B5B" w:rsidP="008F63E4">
      <w:pPr>
        <w:spacing w:after="0" w:line="360" w:lineRule="auto"/>
        <w:rPr>
          <w:rFonts w:ascii="Times New Roman" w:hAnsi="Times New Roman" w:cs="Times New Roman"/>
          <w:b/>
          <w:bCs/>
          <w:sz w:val="28"/>
          <w:szCs w:val="28"/>
          <w:u w:val="single"/>
          <w:lang w:val="bg-BG"/>
        </w:rPr>
      </w:pPr>
    </w:p>
    <w:p w14:paraId="23A94C1C" w14:textId="47A4B149" w:rsidR="008F63E4" w:rsidRPr="00552B5B" w:rsidRDefault="008F63E4" w:rsidP="00552B5B">
      <w:pPr>
        <w:spacing w:after="0" w:line="360" w:lineRule="auto"/>
        <w:jc w:val="both"/>
        <w:rPr>
          <w:rFonts w:ascii="Times New Roman" w:eastAsia="Times New Roman" w:hAnsi="Times New Roman" w:cs="Times New Roman"/>
          <w:sz w:val="28"/>
          <w:szCs w:val="28"/>
          <w:lang w:val="bg-BG"/>
        </w:rPr>
      </w:pPr>
      <w:r w:rsidRPr="00552B5B">
        <w:rPr>
          <w:rFonts w:ascii="Times New Roman" w:hAnsi="Times New Roman" w:cs="Times New Roman"/>
          <w:b/>
          <w:bCs/>
          <w:sz w:val="28"/>
          <w:szCs w:val="28"/>
          <w:u w:val="single"/>
          <w:lang w:val="bg-BG"/>
        </w:rPr>
        <w:t>Национална програма за изпълнение на младежки дейности на Министерството на младежта и спорта по чл. 10а на Закона за хазарта</w:t>
      </w:r>
    </w:p>
    <w:p w14:paraId="30D99C19" w14:textId="77777777" w:rsidR="008F63E4" w:rsidRPr="00552B5B" w:rsidRDefault="008F63E4" w:rsidP="00552B5B">
      <w:pPr>
        <w:spacing w:after="0" w:line="360" w:lineRule="auto"/>
        <w:jc w:val="both"/>
        <w:rPr>
          <w:rFonts w:ascii="Times New Roman" w:hAnsi="Times New Roman" w:cs="Times New Roman"/>
          <w:b/>
          <w:bCs/>
          <w:sz w:val="28"/>
          <w:szCs w:val="28"/>
          <w:u w:val="single"/>
          <w:lang w:val="bg-BG"/>
        </w:rPr>
      </w:pPr>
      <w:r w:rsidRPr="00552B5B">
        <w:rPr>
          <w:rFonts w:ascii="Times New Roman" w:hAnsi="Times New Roman" w:cs="Times New Roman"/>
          <w:b/>
          <w:bCs/>
          <w:sz w:val="28"/>
          <w:szCs w:val="28"/>
          <w:u w:val="single"/>
          <w:lang w:val="bg-BG"/>
        </w:rPr>
        <w:t>Програма „Не сте сами“ на Агенция „Митници“</w:t>
      </w:r>
    </w:p>
    <w:p w14:paraId="4960B111" w14:textId="618F873B" w:rsidR="008F63E4" w:rsidRPr="008F63E4" w:rsidRDefault="008F63E4" w:rsidP="008F63E4">
      <w:pPr>
        <w:pStyle w:val="ListParagraph"/>
        <w:spacing w:after="0" w:line="360" w:lineRule="auto"/>
        <w:jc w:val="both"/>
        <w:rPr>
          <w:rFonts w:ascii="Times New Roman" w:hAnsi="Times New Roman" w:cs="Times New Roman"/>
          <w:b/>
          <w:bCs/>
          <w:sz w:val="24"/>
          <w:szCs w:val="24"/>
          <w:lang w:val="bg-BG"/>
        </w:rPr>
      </w:pPr>
    </w:p>
    <w:sectPr w:rsidR="008F63E4" w:rsidRPr="008F63E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E9A51" w14:textId="77777777" w:rsidR="00C33EA3" w:rsidRDefault="00C33EA3" w:rsidP="008F63E4">
      <w:pPr>
        <w:spacing w:after="0" w:line="240" w:lineRule="auto"/>
      </w:pPr>
      <w:r>
        <w:separator/>
      </w:r>
    </w:p>
  </w:endnote>
  <w:endnote w:type="continuationSeparator" w:id="0">
    <w:p w14:paraId="6BA272DC" w14:textId="77777777" w:rsidR="00C33EA3" w:rsidRDefault="00C33EA3" w:rsidP="008F6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9AFEC" w14:textId="77777777" w:rsidR="00C33EA3" w:rsidRDefault="00C33EA3" w:rsidP="008F63E4">
      <w:pPr>
        <w:spacing w:after="0" w:line="240" w:lineRule="auto"/>
      </w:pPr>
      <w:r>
        <w:separator/>
      </w:r>
    </w:p>
  </w:footnote>
  <w:footnote w:type="continuationSeparator" w:id="0">
    <w:p w14:paraId="653B2FB1" w14:textId="77777777" w:rsidR="00C33EA3" w:rsidRDefault="00C33EA3" w:rsidP="008F63E4">
      <w:pPr>
        <w:spacing w:after="0" w:line="240" w:lineRule="auto"/>
      </w:pPr>
      <w:r>
        <w:continuationSeparator/>
      </w:r>
    </w:p>
  </w:footnote>
  <w:footnote w:id="1">
    <w:p w14:paraId="27464154" w14:textId="77777777" w:rsidR="008F63E4" w:rsidRPr="009569E3" w:rsidRDefault="008F63E4" w:rsidP="008F63E4">
      <w:pPr>
        <w:pStyle w:val="FootnoteText"/>
        <w:jc w:val="both"/>
        <w:rPr>
          <w:lang w:val="bg-BG"/>
        </w:rPr>
      </w:pPr>
      <w:r>
        <w:rPr>
          <w:rStyle w:val="FootnoteReference"/>
          <w:rFonts w:eastAsiaTheme="majorEastAsia"/>
        </w:rPr>
        <w:footnoteRef/>
      </w:r>
      <w:r>
        <w:t xml:space="preserve"> </w:t>
      </w:r>
      <w:proofErr w:type="spellStart"/>
      <w:r w:rsidRPr="00902703">
        <w:rPr>
          <w:rFonts w:ascii="Arial" w:hAnsi="Arial" w:cs="Arial"/>
          <w:sz w:val="18"/>
          <w:szCs w:val="18"/>
          <w:lang w:val="en-US"/>
        </w:rPr>
        <w:t>Източник</w:t>
      </w:r>
      <w:proofErr w:type="spellEnd"/>
      <w:r w:rsidRPr="00902703">
        <w:rPr>
          <w:rFonts w:ascii="Arial" w:hAnsi="Arial" w:cs="Arial"/>
          <w:sz w:val="18"/>
          <w:szCs w:val="18"/>
          <w:lang w:val="en-US"/>
        </w:rPr>
        <w:t xml:space="preserve">: </w:t>
      </w:r>
      <w:r>
        <w:rPr>
          <w:rFonts w:ascii="Arial" w:hAnsi="Arial" w:cs="Arial"/>
          <w:sz w:val="18"/>
          <w:szCs w:val="18"/>
          <w:lang w:val="bg-BG"/>
        </w:rPr>
        <w:t>Отдел „</w:t>
      </w:r>
      <w:proofErr w:type="gramStart"/>
      <w:r>
        <w:rPr>
          <w:rFonts w:ascii="Arial" w:hAnsi="Arial" w:cs="Arial"/>
          <w:sz w:val="18"/>
          <w:szCs w:val="18"/>
          <w:lang w:val="bg-BG"/>
        </w:rPr>
        <w:t>Зависимости“</w:t>
      </w:r>
      <w:proofErr w:type="gramEnd"/>
      <w:r>
        <w:rPr>
          <w:rFonts w:ascii="Arial" w:hAnsi="Arial" w:cs="Arial"/>
          <w:sz w:val="18"/>
          <w:szCs w:val="18"/>
          <w:lang w:val="bg-BG"/>
        </w:rPr>
        <w:t xml:space="preserve">, </w:t>
      </w:r>
      <w:bookmarkStart w:id="0" w:name="_Hlk118989350"/>
      <w:r>
        <w:rPr>
          <w:rFonts w:ascii="Arial" w:hAnsi="Arial" w:cs="Arial"/>
          <w:sz w:val="18"/>
          <w:szCs w:val="18"/>
          <w:lang w:val="bg-BG"/>
        </w:rPr>
        <w:t>дирекция „Психично здраве и превенция на зависимостите“</w:t>
      </w:r>
      <w:r w:rsidRPr="00902703">
        <w:rPr>
          <w:rFonts w:ascii="Arial" w:hAnsi="Arial" w:cs="Arial"/>
          <w:sz w:val="18"/>
          <w:szCs w:val="18"/>
          <w:lang w:val="en-US"/>
        </w:rPr>
        <w:t xml:space="preserve">, Национален център по </w:t>
      </w:r>
      <w:r>
        <w:rPr>
          <w:rFonts w:ascii="Arial" w:hAnsi="Arial" w:cs="Arial"/>
          <w:sz w:val="18"/>
          <w:szCs w:val="18"/>
          <w:lang w:val="bg-BG"/>
        </w:rPr>
        <w:t>обществено здраве и анализи.</w:t>
      </w:r>
      <w:bookmarkEnd w:id="0"/>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53BE"/>
    <w:multiLevelType w:val="hybridMultilevel"/>
    <w:tmpl w:val="46FED6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810CAE"/>
    <w:multiLevelType w:val="hybridMultilevel"/>
    <w:tmpl w:val="0D8642B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2656718C"/>
    <w:multiLevelType w:val="hybridMultilevel"/>
    <w:tmpl w:val="A71EDB42"/>
    <w:lvl w:ilvl="0" w:tplc="70A4AD3A">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E35E24"/>
    <w:multiLevelType w:val="hybridMultilevel"/>
    <w:tmpl w:val="FA507810"/>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15:restartNumberingAfterBreak="0">
    <w:nsid w:val="52BD5CB1"/>
    <w:multiLevelType w:val="hybridMultilevel"/>
    <w:tmpl w:val="6BC4E0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4374B6"/>
    <w:multiLevelType w:val="hybridMultilevel"/>
    <w:tmpl w:val="BCA6D2E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5B23070A"/>
    <w:multiLevelType w:val="hybridMultilevel"/>
    <w:tmpl w:val="71F67924"/>
    <w:lvl w:ilvl="0" w:tplc="04020005">
      <w:start w:val="1"/>
      <w:numFmt w:val="bullet"/>
      <w:lvlText w:val=""/>
      <w:lvlJc w:val="left"/>
      <w:pPr>
        <w:ind w:left="720" w:hanging="360"/>
      </w:pPr>
      <w:rPr>
        <w:rFonts w:ascii="Wingdings" w:hAnsi="Wingdings" w:cs="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6C140D8E"/>
    <w:multiLevelType w:val="hybridMultilevel"/>
    <w:tmpl w:val="429CE1F4"/>
    <w:lvl w:ilvl="0" w:tplc="04020005">
      <w:start w:val="1"/>
      <w:numFmt w:val="bullet"/>
      <w:lvlText w:val=""/>
      <w:lvlJc w:val="left"/>
      <w:pPr>
        <w:ind w:left="1146" w:hanging="360"/>
      </w:pPr>
      <w:rPr>
        <w:rFonts w:ascii="Wingdings" w:hAnsi="Wingdings" w:cs="Wingdings"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8" w15:restartNumberingAfterBreak="0">
    <w:nsid w:val="757C58B7"/>
    <w:multiLevelType w:val="hybridMultilevel"/>
    <w:tmpl w:val="1D5EE678"/>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9" w15:restartNumberingAfterBreak="0">
    <w:nsid w:val="77281B58"/>
    <w:multiLevelType w:val="hybridMultilevel"/>
    <w:tmpl w:val="88386C80"/>
    <w:lvl w:ilvl="0" w:tplc="70A4AD3A">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8"/>
  </w:num>
  <w:num w:numId="5">
    <w:abstractNumId w:val="0"/>
  </w:num>
  <w:num w:numId="6">
    <w:abstractNumId w:val="9"/>
  </w:num>
  <w:num w:numId="7">
    <w:abstractNumId w:val="2"/>
  </w:num>
  <w:num w:numId="8">
    <w:abstractNumId w:val="4"/>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7FF"/>
    <w:rsid w:val="00251589"/>
    <w:rsid w:val="003F08BE"/>
    <w:rsid w:val="00421FE0"/>
    <w:rsid w:val="0045150E"/>
    <w:rsid w:val="004F4466"/>
    <w:rsid w:val="00552B5B"/>
    <w:rsid w:val="0058149D"/>
    <w:rsid w:val="0067107F"/>
    <w:rsid w:val="00786029"/>
    <w:rsid w:val="008341C6"/>
    <w:rsid w:val="008F63E4"/>
    <w:rsid w:val="00943D4F"/>
    <w:rsid w:val="009D6DF3"/>
    <w:rsid w:val="00A26C19"/>
    <w:rsid w:val="00AE1819"/>
    <w:rsid w:val="00C067A6"/>
    <w:rsid w:val="00C33EA3"/>
    <w:rsid w:val="00D167FF"/>
    <w:rsid w:val="00DC2448"/>
    <w:rsid w:val="00E6288B"/>
    <w:rsid w:val="00E92775"/>
    <w:rsid w:val="00EC2CCF"/>
    <w:rsid w:val="00FB5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0ECEC"/>
  <w15:chartTrackingRefBased/>
  <w15:docId w15:val="{CB862EBD-4EEF-4574-B0BE-5AD4F23B5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63E4"/>
    <w:pPr>
      <w:ind w:left="720"/>
      <w:contextualSpacing/>
    </w:pPr>
  </w:style>
  <w:style w:type="paragraph" w:styleId="FootnoteText">
    <w:name w:val="footnote text"/>
    <w:aliases w:val="single space,footnote text,fn,FOOTNOTES,Fußnotentext Char,Footnote Text Char1,Footnote Text Char2 Char,Footnote Text Char1 Char Char,Footnote Text Char2 Char Char Char,Footnote Text Char1 Char Char Char Char,Char,Footnote Text Char Char"/>
    <w:basedOn w:val="Normal"/>
    <w:link w:val="FootnoteTextChar"/>
    <w:uiPriority w:val="99"/>
    <w:unhideWhenUsed/>
    <w:rsid w:val="008F63E4"/>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aliases w:val="single space Char,footnote text Char,fn Char,FOOTNOTES Char,Fußnotentext Char Char,Footnote Text Char1 Char,Footnote Text Char2 Char Char,Footnote Text Char1 Char Char Char,Footnote Text Char2 Char Char Char Char,Char Char"/>
    <w:basedOn w:val="DefaultParagraphFont"/>
    <w:link w:val="FootnoteText"/>
    <w:uiPriority w:val="99"/>
    <w:rsid w:val="008F63E4"/>
    <w:rPr>
      <w:rFonts w:ascii="Times New Roman" w:eastAsia="Times New Roman" w:hAnsi="Times New Roman" w:cs="Times New Roman"/>
      <w:sz w:val="20"/>
      <w:szCs w:val="20"/>
      <w:lang w:val="en-GB"/>
    </w:rPr>
  </w:style>
  <w:style w:type="character" w:styleId="FootnoteReference">
    <w:name w:val="footnote reference"/>
    <w:aliases w:val="Overskrift 2 Tegn Char,Overskrift 1 Tegn Char Char,Char Char1 Char Char,Titre 1 Car2,Titre 1 Car1 Car,Footnote symbol,(Footnote Reference),Overskrift 1 Tegn,Alaviitteen teksti Char1"/>
    <w:uiPriority w:val="99"/>
    <w:unhideWhenUsed/>
    <w:rsid w:val="008F63E4"/>
    <w:rPr>
      <w:vertAlign w:val="superscript"/>
    </w:rPr>
  </w:style>
  <w:style w:type="character" w:customStyle="1" w:styleId="highlight">
    <w:name w:val="highlight"/>
    <w:basedOn w:val="DefaultParagraphFont"/>
    <w:rsid w:val="00421F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2616588">
      <w:bodyDiv w:val="1"/>
      <w:marLeft w:val="0"/>
      <w:marRight w:val="0"/>
      <w:marTop w:val="0"/>
      <w:marBottom w:val="0"/>
      <w:divBdr>
        <w:top w:val="none" w:sz="0" w:space="0" w:color="auto"/>
        <w:left w:val="none" w:sz="0" w:space="0" w:color="auto"/>
        <w:bottom w:val="none" w:sz="0" w:space="0" w:color="auto"/>
        <w:right w:val="none" w:sz="0" w:space="0" w:color="auto"/>
      </w:divBdr>
      <w:divsChild>
        <w:div w:id="16731403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2923</Words>
  <Characters>16666</Characters>
  <Application>Microsoft Office Word</Application>
  <DocSecurity>0</DocSecurity>
  <Lines>138</Lines>
  <Paragraphs>39</Paragraphs>
  <ScaleCrop>false</ScaleCrop>
  <Company/>
  <LinksUpToDate>false</LinksUpToDate>
  <CharactersWithSpaces>19550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Predova</dc:creator>
  <cp:keywords/>
  <dc:description/>
  <cp:lastModifiedBy>Tatiana Predova</cp:lastModifiedBy>
  <cp:revision>2</cp:revision>
  <dcterms:created xsi:type="dcterms:W3CDTF">2023-11-17T13:00:00Z</dcterms:created>
  <dcterms:modified xsi:type="dcterms:W3CDTF">2023-11-17T13:00:00Z</dcterms:modified>
</cp:coreProperties>
</file>